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rPr>
        <w:id w:val="2700893"/>
        <w:docPartObj>
          <w:docPartGallery w:val="Cover Pages"/>
          <w:docPartUnique/>
        </w:docPartObj>
      </w:sdtPr>
      <w:sdtEndPr/>
      <w:sdtContent>
        <w:p w:rsidR="00E83CC1" w:rsidRPr="00611B25" w:rsidRDefault="00E83CC1" w:rsidP="00E83CC1">
          <w:pPr>
            <w:pStyle w:val="Ingetavstnd"/>
            <w:jc w:val="center"/>
            <w:rPr>
              <w:b/>
              <w:sz w:val="92"/>
              <w:szCs w:val="92"/>
            </w:rPr>
          </w:pPr>
          <w:r w:rsidRPr="00E83CC1">
            <w:rPr>
              <w:b/>
              <w:sz w:val="72"/>
              <w:szCs w:val="72"/>
            </w:rPr>
            <w:t>Verksamhetsberättelse</w:t>
          </w:r>
        </w:p>
        <w:p w:rsidR="00E83CC1" w:rsidRPr="00E83CC1" w:rsidRDefault="00E83CC1" w:rsidP="00E83CC1">
          <w:pPr>
            <w:pStyle w:val="Ingetavstnd"/>
            <w:jc w:val="center"/>
            <w:rPr>
              <w:b/>
              <w:sz w:val="44"/>
              <w:szCs w:val="44"/>
            </w:rPr>
          </w:pPr>
        </w:p>
        <w:p w:rsidR="00E83CC1" w:rsidRPr="00611B25" w:rsidRDefault="00E83CC1" w:rsidP="00E83CC1">
          <w:pPr>
            <w:pStyle w:val="Ingetavstnd"/>
            <w:jc w:val="center"/>
            <w:rPr>
              <w:sz w:val="144"/>
              <w:szCs w:val="144"/>
            </w:rPr>
          </w:pPr>
          <w:r w:rsidRPr="00611B25">
            <w:rPr>
              <w:sz w:val="144"/>
              <w:szCs w:val="144"/>
            </w:rPr>
            <w:t xml:space="preserve">Upplands </w:t>
          </w:r>
        </w:p>
        <w:p w:rsidR="00E83CC1" w:rsidRPr="00611B25" w:rsidRDefault="00E83CC1" w:rsidP="00E83CC1">
          <w:pPr>
            <w:pStyle w:val="Ingetavstnd"/>
            <w:jc w:val="center"/>
            <w:rPr>
              <w:sz w:val="144"/>
              <w:szCs w:val="144"/>
            </w:rPr>
          </w:pPr>
          <w:r w:rsidRPr="00611B25">
            <w:rPr>
              <w:sz w:val="144"/>
              <w:szCs w:val="144"/>
            </w:rPr>
            <w:t>Skidförbund</w:t>
          </w:r>
        </w:p>
        <w:p w:rsidR="00E83CC1" w:rsidRDefault="006E3966" w:rsidP="00E83CC1">
          <w:pPr>
            <w:pStyle w:val="Ingetavstnd"/>
            <w:jc w:val="center"/>
            <w:rPr>
              <w:sz w:val="96"/>
              <w:szCs w:val="9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pt;margin-top:23.45pt;width:75.75pt;height:114pt;z-index:251660288" wrapcoords="-214 0 -214 21458 21600 21458 21600 0 -214 0" fillcolor="window">
                <v:imagedata r:id="rId8" o:title="" chromakey="#fcfcfc" gain="2147483647f"/>
                <w10:wrap type="tight"/>
              </v:shape>
              <o:OLEObject Type="Embed" ProgID="Word.Picture.8" ShapeID="_x0000_s1028" DrawAspect="Content" ObjectID="_1568744766" r:id="rId9"/>
            </w:object>
          </w:r>
          <w:r>
            <w:rPr>
              <w:noProof/>
            </w:rPr>
            <w:object w:dxaOrig="1440" w:dyaOrig="1440">
              <v:shape id="_x0000_s1029" type="#_x0000_t75" style="position:absolute;left:0;text-align:left;margin-left:368.65pt;margin-top:23.45pt;width:75.75pt;height:114pt;z-index:251662336" wrapcoords="-214 0 -214 21458 21600 21458 21600 0 -214 0" fillcolor="window">
                <v:imagedata r:id="rId8" o:title="" chromakey="#fcfcfc" gain="2147483647f"/>
                <w10:wrap type="tight"/>
              </v:shape>
              <o:OLEObject Type="Embed" ProgID="Word.Picture.8" ShapeID="_x0000_s1029" DrawAspect="Content" ObjectID="_1568744767" r:id="rId10"/>
            </w:object>
          </w:r>
        </w:p>
        <w:p w:rsidR="00E83CC1" w:rsidRDefault="009C7624" w:rsidP="00E83CC1">
          <w:pPr>
            <w:pStyle w:val="Ingetavstnd"/>
            <w:jc w:val="center"/>
            <w:rPr>
              <w:sz w:val="96"/>
              <w:szCs w:val="96"/>
            </w:rPr>
          </w:pPr>
          <w:proofErr w:type="gramStart"/>
          <w:r>
            <w:rPr>
              <w:sz w:val="96"/>
              <w:szCs w:val="96"/>
            </w:rPr>
            <w:t>2016-2017</w:t>
          </w:r>
          <w:proofErr w:type="gramEnd"/>
        </w:p>
        <w:p w:rsidR="00E83CC1" w:rsidRDefault="00E83CC1"/>
        <w:p w:rsidR="009C0EF1" w:rsidRDefault="009C0EF1" w:rsidP="009C0EF1"/>
        <w:p w:rsidR="009C0EF1" w:rsidRDefault="006C0F54" w:rsidP="009C0EF1">
          <w:pPr>
            <w:jc w:val="center"/>
          </w:pPr>
          <w:r>
            <w:rPr>
              <w:noProof/>
              <w:lang w:eastAsia="sv-SE"/>
            </w:rPr>
            <w:drawing>
              <wp:inline distT="0" distB="0" distL="0" distR="0">
                <wp:extent cx="5760720" cy="38252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 försättsbild.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825240"/>
                        </a:xfrm>
                        <a:prstGeom prst="rect">
                          <a:avLst/>
                        </a:prstGeom>
                      </pic:spPr>
                    </pic:pic>
                  </a:graphicData>
                </a:graphic>
              </wp:inline>
            </w:drawing>
          </w:r>
        </w:p>
        <w:p w:rsidR="00DA3E51" w:rsidRDefault="00DA3E51" w:rsidP="00E83CC1">
          <w:pPr>
            <w:jc w:val="center"/>
          </w:pPr>
        </w:p>
        <w:p w:rsidR="00306AC4" w:rsidRDefault="006E3966" w:rsidP="00F86DDF"/>
      </w:sdtContent>
    </w:sdt>
    <w:p w:rsidR="00E83CC1" w:rsidRPr="00F86DDF" w:rsidRDefault="00E83CC1" w:rsidP="00306AC4">
      <w:pPr>
        <w:pStyle w:val="Rubrik1"/>
        <w:rPr>
          <w:rFonts w:asciiTheme="minorHAnsi" w:eastAsiaTheme="minorHAnsi" w:hAnsiTheme="minorHAnsi" w:cstheme="minorBidi"/>
          <w:color w:val="auto"/>
          <w:sz w:val="22"/>
          <w:szCs w:val="22"/>
        </w:rPr>
      </w:pPr>
      <w:bookmarkStart w:id="1" w:name="_Toc494828330"/>
      <w:r>
        <w:t>Innehållsförteckning</w:t>
      </w:r>
      <w:bookmarkEnd w:id="1"/>
    </w:p>
    <w:sdt>
      <w:sdtPr>
        <w:rPr>
          <w:rFonts w:asciiTheme="minorHAnsi" w:eastAsiaTheme="minorHAnsi" w:hAnsiTheme="minorHAnsi" w:cstheme="minorBidi"/>
          <w:b w:val="0"/>
          <w:bCs w:val="0"/>
          <w:color w:val="auto"/>
          <w:sz w:val="22"/>
          <w:szCs w:val="22"/>
        </w:rPr>
        <w:id w:val="2700940"/>
        <w:docPartObj>
          <w:docPartGallery w:val="Table of Contents"/>
          <w:docPartUnique/>
        </w:docPartObj>
      </w:sdtPr>
      <w:sdtEndPr/>
      <w:sdtContent>
        <w:p w:rsidR="006C21CE" w:rsidRDefault="006C21CE">
          <w:pPr>
            <w:pStyle w:val="Innehllsfrteckningsrubrik"/>
          </w:pPr>
        </w:p>
        <w:p w:rsidR="00530A2D" w:rsidRDefault="00861DBC">
          <w:pPr>
            <w:pStyle w:val="Innehll1"/>
            <w:tabs>
              <w:tab w:val="right" w:leader="dot" w:pos="9062"/>
            </w:tabs>
            <w:rPr>
              <w:rFonts w:eastAsiaTheme="minorEastAsia"/>
              <w:noProof/>
              <w:lang w:eastAsia="sv-SE"/>
            </w:rPr>
          </w:pPr>
          <w:r>
            <w:fldChar w:fldCharType="begin"/>
          </w:r>
          <w:r w:rsidR="006C21CE">
            <w:instrText xml:space="preserve"> TOC \o "1-3" \h \z \u </w:instrText>
          </w:r>
          <w:r>
            <w:fldChar w:fldCharType="separate"/>
          </w:r>
          <w:hyperlink w:anchor="_Toc494828330" w:history="1">
            <w:r w:rsidR="00530A2D" w:rsidRPr="00AE2B07">
              <w:rPr>
                <w:rStyle w:val="Hyperlnk"/>
                <w:noProof/>
              </w:rPr>
              <w:t>Innehållsförteckning</w:t>
            </w:r>
            <w:r w:rsidR="00530A2D">
              <w:rPr>
                <w:noProof/>
                <w:webHidden/>
              </w:rPr>
              <w:tab/>
            </w:r>
            <w:r w:rsidR="00530A2D">
              <w:rPr>
                <w:noProof/>
                <w:webHidden/>
              </w:rPr>
              <w:fldChar w:fldCharType="begin"/>
            </w:r>
            <w:r w:rsidR="00530A2D">
              <w:rPr>
                <w:noProof/>
                <w:webHidden/>
              </w:rPr>
              <w:instrText xml:space="preserve"> PAGEREF _Toc494828330 \h </w:instrText>
            </w:r>
            <w:r w:rsidR="00530A2D">
              <w:rPr>
                <w:noProof/>
                <w:webHidden/>
              </w:rPr>
            </w:r>
            <w:r w:rsidR="00530A2D">
              <w:rPr>
                <w:noProof/>
                <w:webHidden/>
              </w:rPr>
              <w:fldChar w:fldCharType="separate"/>
            </w:r>
            <w:r w:rsidR="00530A2D">
              <w:rPr>
                <w:noProof/>
                <w:webHidden/>
              </w:rPr>
              <w:t>2</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31" w:history="1">
            <w:r w:rsidR="00530A2D" w:rsidRPr="00AE2B07">
              <w:rPr>
                <w:rStyle w:val="Hyperlnk"/>
                <w:noProof/>
              </w:rPr>
              <w:t>Röstlängd</w:t>
            </w:r>
            <w:r w:rsidR="00530A2D">
              <w:rPr>
                <w:noProof/>
                <w:webHidden/>
              </w:rPr>
              <w:tab/>
            </w:r>
            <w:r w:rsidR="00530A2D">
              <w:rPr>
                <w:noProof/>
                <w:webHidden/>
              </w:rPr>
              <w:fldChar w:fldCharType="begin"/>
            </w:r>
            <w:r w:rsidR="00530A2D">
              <w:rPr>
                <w:noProof/>
                <w:webHidden/>
              </w:rPr>
              <w:instrText xml:space="preserve"> PAGEREF _Toc494828331 \h </w:instrText>
            </w:r>
            <w:r w:rsidR="00530A2D">
              <w:rPr>
                <w:noProof/>
                <w:webHidden/>
              </w:rPr>
            </w:r>
            <w:r w:rsidR="00530A2D">
              <w:rPr>
                <w:noProof/>
                <w:webHidden/>
              </w:rPr>
              <w:fldChar w:fldCharType="separate"/>
            </w:r>
            <w:r w:rsidR="00530A2D">
              <w:rPr>
                <w:noProof/>
                <w:webHidden/>
              </w:rPr>
              <w:t>3</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32" w:history="1">
            <w:r w:rsidR="00530A2D" w:rsidRPr="00AE2B07">
              <w:rPr>
                <w:rStyle w:val="Hyperlnk"/>
                <w:noProof/>
              </w:rPr>
              <w:t>Introduktion</w:t>
            </w:r>
            <w:r w:rsidR="00530A2D">
              <w:rPr>
                <w:noProof/>
                <w:webHidden/>
              </w:rPr>
              <w:tab/>
            </w:r>
            <w:r w:rsidR="00530A2D">
              <w:rPr>
                <w:noProof/>
                <w:webHidden/>
              </w:rPr>
              <w:fldChar w:fldCharType="begin"/>
            </w:r>
            <w:r w:rsidR="00530A2D">
              <w:rPr>
                <w:noProof/>
                <w:webHidden/>
              </w:rPr>
              <w:instrText xml:space="preserve"> PAGEREF _Toc494828332 \h </w:instrText>
            </w:r>
            <w:r w:rsidR="00530A2D">
              <w:rPr>
                <w:noProof/>
                <w:webHidden/>
              </w:rPr>
            </w:r>
            <w:r w:rsidR="00530A2D">
              <w:rPr>
                <w:noProof/>
                <w:webHidden/>
              </w:rPr>
              <w:fldChar w:fldCharType="separate"/>
            </w:r>
            <w:r w:rsidR="00530A2D">
              <w:rPr>
                <w:noProof/>
                <w:webHidden/>
              </w:rPr>
              <w:t>4</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33" w:history="1">
            <w:r w:rsidR="00530A2D" w:rsidRPr="00AE2B07">
              <w:rPr>
                <w:rStyle w:val="Hyperlnk"/>
                <w:noProof/>
              </w:rPr>
              <w:t>Sammanfattning</w:t>
            </w:r>
            <w:r w:rsidR="00530A2D">
              <w:rPr>
                <w:noProof/>
                <w:webHidden/>
              </w:rPr>
              <w:tab/>
            </w:r>
            <w:r w:rsidR="00530A2D">
              <w:rPr>
                <w:noProof/>
                <w:webHidden/>
              </w:rPr>
              <w:fldChar w:fldCharType="begin"/>
            </w:r>
            <w:r w:rsidR="00530A2D">
              <w:rPr>
                <w:noProof/>
                <w:webHidden/>
              </w:rPr>
              <w:instrText xml:space="preserve"> PAGEREF _Toc494828333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6E3966">
          <w:pPr>
            <w:pStyle w:val="Innehll2"/>
            <w:tabs>
              <w:tab w:val="right" w:leader="dot" w:pos="9062"/>
            </w:tabs>
            <w:rPr>
              <w:rFonts w:eastAsiaTheme="minorEastAsia"/>
              <w:noProof/>
              <w:lang w:eastAsia="sv-SE"/>
            </w:rPr>
          </w:pPr>
          <w:hyperlink w:anchor="_Toc494828334" w:history="1">
            <w:r w:rsidR="00530A2D" w:rsidRPr="00AE2B07">
              <w:rPr>
                <w:rStyle w:val="Hyperlnk"/>
                <w:noProof/>
              </w:rPr>
              <w:t>Styrelsens sammansättning mm.</w:t>
            </w:r>
            <w:r w:rsidR="00530A2D">
              <w:rPr>
                <w:noProof/>
                <w:webHidden/>
              </w:rPr>
              <w:tab/>
            </w:r>
            <w:r w:rsidR="00530A2D">
              <w:rPr>
                <w:noProof/>
                <w:webHidden/>
              </w:rPr>
              <w:fldChar w:fldCharType="begin"/>
            </w:r>
            <w:r w:rsidR="00530A2D">
              <w:rPr>
                <w:noProof/>
                <w:webHidden/>
              </w:rPr>
              <w:instrText xml:space="preserve"> PAGEREF _Toc494828334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6E3966">
          <w:pPr>
            <w:pStyle w:val="Innehll2"/>
            <w:tabs>
              <w:tab w:val="right" w:leader="dot" w:pos="9062"/>
            </w:tabs>
            <w:rPr>
              <w:rFonts w:eastAsiaTheme="minorEastAsia"/>
              <w:noProof/>
              <w:lang w:eastAsia="sv-SE"/>
            </w:rPr>
          </w:pPr>
          <w:hyperlink w:anchor="_Toc494828335" w:history="1">
            <w:r w:rsidR="00530A2D" w:rsidRPr="00AE2B07">
              <w:rPr>
                <w:rStyle w:val="Hyperlnk"/>
                <w:noProof/>
              </w:rPr>
              <w:t>Kommittéernas sammansättning:</w:t>
            </w:r>
            <w:r w:rsidR="00530A2D">
              <w:rPr>
                <w:noProof/>
                <w:webHidden/>
              </w:rPr>
              <w:tab/>
            </w:r>
            <w:r w:rsidR="00530A2D">
              <w:rPr>
                <w:noProof/>
                <w:webHidden/>
              </w:rPr>
              <w:fldChar w:fldCharType="begin"/>
            </w:r>
            <w:r w:rsidR="00530A2D">
              <w:rPr>
                <w:noProof/>
                <w:webHidden/>
              </w:rPr>
              <w:instrText xml:space="preserve"> PAGEREF _Toc494828335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6E3966">
          <w:pPr>
            <w:pStyle w:val="Innehll3"/>
            <w:tabs>
              <w:tab w:val="right" w:leader="dot" w:pos="9062"/>
            </w:tabs>
            <w:rPr>
              <w:rFonts w:eastAsiaTheme="minorEastAsia"/>
              <w:noProof/>
              <w:lang w:eastAsia="sv-SE"/>
            </w:rPr>
          </w:pPr>
          <w:hyperlink w:anchor="_Toc494828336" w:history="1">
            <w:r w:rsidR="00530A2D" w:rsidRPr="00AE2B07">
              <w:rPr>
                <w:rStyle w:val="Hyperlnk"/>
                <w:noProof/>
              </w:rPr>
              <w:t>Alpin kommittén (AK)</w:t>
            </w:r>
            <w:r w:rsidR="00530A2D">
              <w:rPr>
                <w:noProof/>
                <w:webHidden/>
              </w:rPr>
              <w:tab/>
            </w:r>
            <w:r w:rsidR="00530A2D">
              <w:rPr>
                <w:noProof/>
                <w:webHidden/>
              </w:rPr>
              <w:fldChar w:fldCharType="begin"/>
            </w:r>
            <w:r w:rsidR="00530A2D">
              <w:rPr>
                <w:noProof/>
                <w:webHidden/>
              </w:rPr>
              <w:instrText xml:space="preserve"> PAGEREF _Toc494828336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6E3966">
          <w:pPr>
            <w:pStyle w:val="Innehll3"/>
            <w:tabs>
              <w:tab w:val="right" w:leader="dot" w:pos="9062"/>
            </w:tabs>
            <w:rPr>
              <w:rFonts w:eastAsiaTheme="minorEastAsia"/>
              <w:noProof/>
              <w:lang w:eastAsia="sv-SE"/>
            </w:rPr>
          </w:pPr>
          <w:hyperlink w:anchor="_Toc494828337" w:history="1">
            <w:r w:rsidR="00530A2D" w:rsidRPr="00AE2B07">
              <w:rPr>
                <w:rStyle w:val="Hyperlnk"/>
                <w:noProof/>
              </w:rPr>
              <w:t>Längdkommittén (LK)</w:t>
            </w:r>
            <w:r w:rsidR="00530A2D">
              <w:rPr>
                <w:noProof/>
                <w:webHidden/>
              </w:rPr>
              <w:tab/>
            </w:r>
            <w:r w:rsidR="00530A2D">
              <w:rPr>
                <w:noProof/>
                <w:webHidden/>
              </w:rPr>
              <w:fldChar w:fldCharType="begin"/>
            </w:r>
            <w:r w:rsidR="00530A2D">
              <w:rPr>
                <w:noProof/>
                <w:webHidden/>
              </w:rPr>
              <w:instrText xml:space="preserve"> PAGEREF _Toc494828337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6E3966">
          <w:pPr>
            <w:pStyle w:val="Innehll2"/>
            <w:tabs>
              <w:tab w:val="right" w:leader="dot" w:pos="9062"/>
            </w:tabs>
            <w:rPr>
              <w:rFonts w:eastAsiaTheme="minorEastAsia"/>
              <w:noProof/>
              <w:lang w:eastAsia="sv-SE"/>
            </w:rPr>
          </w:pPr>
          <w:hyperlink w:anchor="_Toc494828338" w:history="1">
            <w:r w:rsidR="00530A2D" w:rsidRPr="00AE2B07">
              <w:rPr>
                <w:rStyle w:val="Hyperlnk"/>
                <w:noProof/>
              </w:rPr>
              <w:t>Valberedning</w:t>
            </w:r>
            <w:r w:rsidR="00530A2D">
              <w:rPr>
                <w:noProof/>
                <w:webHidden/>
              </w:rPr>
              <w:tab/>
            </w:r>
            <w:r w:rsidR="00530A2D">
              <w:rPr>
                <w:noProof/>
                <w:webHidden/>
              </w:rPr>
              <w:fldChar w:fldCharType="begin"/>
            </w:r>
            <w:r w:rsidR="00530A2D">
              <w:rPr>
                <w:noProof/>
                <w:webHidden/>
              </w:rPr>
              <w:instrText xml:space="preserve"> PAGEREF _Toc494828338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39" w:history="1">
            <w:r w:rsidR="00530A2D" w:rsidRPr="00AE2B07">
              <w:rPr>
                <w:rStyle w:val="Hyperlnk"/>
                <w:noProof/>
              </w:rPr>
              <w:t>Verksamhetsberättelse – Alpina kommittén</w:t>
            </w:r>
            <w:r w:rsidR="00530A2D">
              <w:rPr>
                <w:noProof/>
                <w:webHidden/>
              </w:rPr>
              <w:tab/>
            </w:r>
            <w:r w:rsidR="00530A2D">
              <w:rPr>
                <w:noProof/>
                <w:webHidden/>
              </w:rPr>
              <w:fldChar w:fldCharType="begin"/>
            </w:r>
            <w:r w:rsidR="00530A2D">
              <w:rPr>
                <w:noProof/>
                <w:webHidden/>
              </w:rPr>
              <w:instrText xml:space="preserve"> PAGEREF _Toc494828339 \h </w:instrText>
            </w:r>
            <w:r w:rsidR="00530A2D">
              <w:rPr>
                <w:noProof/>
                <w:webHidden/>
              </w:rPr>
            </w:r>
            <w:r w:rsidR="00530A2D">
              <w:rPr>
                <w:noProof/>
                <w:webHidden/>
              </w:rPr>
              <w:fldChar w:fldCharType="separate"/>
            </w:r>
            <w:r w:rsidR="00530A2D">
              <w:rPr>
                <w:noProof/>
                <w:webHidden/>
              </w:rPr>
              <w:t>7</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40" w:history="1">
            <w:r w:rsidR="00530A2D" w:rsidRPr="00AE2B07">
              <w:rPr>
                <w:rStyle w:val="Hyperlnk"/>
                <w:noProof/>
              </w:rPr>
              <w:t>Verksamhetsberättelse – Längdkommittén</w:t>
            </w:r>
            <w:r w:rsidR="00530A2D">
              <w:rPr>
                <w:noProof/>
                <w:webHidden/>
              </w:rPr>
              <w:tab/>
            </w:r>
            <w:r w:rsidR="00530A2D">
              <w:rPr>
                <w:noProof/>
                <w:webHidden/>
              </w:rPr>
              <w:fldChar w:fldCharType="begin"/>
            </w:r>
            <w:r w:rsidR="00530A2D">
              <w:rPr>
                <w:noProof/>
                <w:webHidden/>
              </w:rPr>
              <w:instrText xml:space="preserve"> PAGEREF _Toc494828340 \h </w:instrText>
            </w:r>
            <w:r w:rsidR="00530A2D">
              <w:rPr>
                <w:noProof/>
                <w:webHidden/>
              </w:rPr>
            </w:r>
            <w:r w:rsidR="00530A2D">
              <w:rPr>
                <w:noProof/>
                <w:webHidden/>
              </w:rPr>
              <w:fldChar w:fldCharType="separate"/>
            </w:r>
            <w:r w:rsidR="00530A2D">
              <w:rPr>
                <w:noProof/>
                <w:webHidden/>
              </w:rPr>
              <w:t>8</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41" w:history="1">
            <w:r w:rsidR="00530A2D" w:rsidRPr="00AE2B07">
              <w:rPr>
                <w:rStyle w:val="Hyperlnk"/>
                <w:noProof/>
              </w:rPr>
              <w:t>Förvaltningsberättelse</w:t>
            </w:r>
            <w:r w:rsidR="00530A2D">
              <w:rPr>
                <w:noProof/>
                <w:webHidden/>
              </w:rPr>
              <w:tab/>
            </w:r>
            <w:r w:rsidR="00530A2D">
              <w:rPr>
                <w:noProof/>
                <w:webHidden/>
              </w:rPr>
              <w:fldChar w:fldCharType="begin"/>
            </w:r>
            <w:r w:rsidR="00530A2D">
              <w:rPr>
                <w:noProof/>
                <w:webHidden/>
              </w:rPr>
              <w:instrText xml:space="preserve"> PAGEREF _Toc494828341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530A2D" w:rsidRDefault="006E3966">
          <w:pPr>
            <w:pStyle w:val="Innehll1"/>
            <w:tabs>
              <w:tab w:val="right" w:leader="dot" w:pos="9062"/>
            </w:tabs>
            <w:rPr>
              <w:rFonts w:eastAsiaTheme="minorEastAsia"/>
              <w:noProof/>
              <w:lang w:eastAsia="sv-SE"/>
            </w:rPr>
          </w:pPr>
          <w:hyperlink w:anchor="_Toc494828342" w:history="1">
            <w:r w:rsidR="00530A2D" w:rsidRPr="00AE2B07">
              <w:rPr>
                <w:rStyle w:val="Hyperlnk"/>
                <w:noProof/>
              </w:rPr>
              <w:t>Avslutning</w:t>
            </w:r>
            <w:r w:rsidR="00530A2D">
              <w:rPr>
                <w:noProof/>
                <w:webHidden/>
              </w:rPr>
              <w:tab/>
            </w:r>
            <w:r w:rsidR="00530A2D">
              <w:rPr>
                <w:noProof/>
                <w:webHidden/>
              </w:rPr>
              <w:fldChar w:fldCharType="begin"/>
            </w:r>
            <w:r w:rsidR="00530A2D">
              <w:rPr>
                <w:noProof/>
                <w:webHidden/>
              </w:rPr>
              <w:instrText xml:space="preserve"> PAGEREF _Toc494828342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6C21CE" w:rsidRDefault="00861DBC">
          <w:r>
            <w:fldChar w:fldCharType="end"/>
          </w:r>
        </w:p>
      </w:sdtContent>
    </w:sdt>
    <w:p w:rsidR="00E83CC1" w:rsidRDefault="00E83CC1" w:rsidP="00E83CC1"/>
    <w:p w:rsidR="00E83CC1" w:rsidRDefault="00E83CC1" w:rsidP="00E83CC1"/>
    <w:p w:rsidR="00E83CC1" w:rsidRDefault="00E83CC1" w:rsidP="00E83CC1"/>
    <w:p w:rsidR="00E83CC1" w:rsidRDefault="00E83CC1" w:rsidP="00E83CC1"/>
    <w:p w:rsidR="00E83CC1" w:rsidRDefault="00E83CC1" w:rsidP="00E83CC1"/>
    <w:p w:rsidR="005A3AB9" w:rsidRDefault="005A3AB9" w:rsidP="00E83CC1"/>
    <w:p w:rsidR="005A3AB9" w:rsidRDefault="005A3AB9" w:rsidP="00E83CC1"/>
    <w:p w:rsidR="00523351" w:rsidRDefault="00E83CC1" w:rsidP="009C0EF1">
      <w:r>
        <w:t xml:space="preserve">Första sidan: </w:t>
      </w:r>
      <w:r w:rsidR="007965F3">
        <w:br/>
      </w:r>
      <w:r w:rsidR="006C0F54">
        <w:rPr>
          <w:sz w:val="20"/>
          <w:szCs w:val="20"/>
        </w:rPr>
        <w:t>USLK-åkare på Upplandscuptävling i Bålsta i februari</w:t>
      </w:r>
    </w:p>
    <w:p w:rsidR="009C0EF1" w:rsidRDefault="00625636" w:rsidP="009C0EF1">
      <w:r>
        <w:t xml:space="preserve">Fotograf: </w:t>
      </w:r>
      <w:proofErr w:type="spellStart"/>
      <w:r w:rsidR="004C5C08">
        <w:t>Enköpingsposten</w:t>
      </w:r>
      <w:proofErr w:type="spellEnd"/>
    </w:p>
    <w:p w:rsidR="009C0EF1" w:rsidRDefault="009C0EF1" w:rsidP="009C0EF1"/>
    <w:p w:rsidR="00E83CC1" w:rsidRDefault="00E83CC1" w:rsidP="001B4AFB">
      <w:pPr>
        <w:pStyle w:val="Rubrik1"/>
      </w:pPr>
      <w:bookmarkStart w:id="2" w:name="_Toc494828331"/>
      <w:r w:rsidRPr="009C0EF1">
        <w:lastRenderedPageBreak/>
        <w:t>Röstlängd</w:t>
      </w:r>
      <w:bookmarkEnd w:id="2"/>
    </w:p>
    <w:p w:rsidR="00812A41" w:rsidRPr="00812A41" w:rsidRDefault="00812A41" w:rsidP="00812A41"/>
    <w:p w:rsidR="00E83CC1" w:rsidRDefault="00464F40" w:rsidP="00E83CC1">
      <w:pPr>
        <w:pStyle w:val="Ingetavstnd"/>
        <w:rPr>
          <w:b/>
        </w:rPr>
      </w:pPr>
      <w:r>
        <w:rPr>
          <w:b/>
        </w:rPr>
        <w:t>201</w:t>
      </w:r>
      <w:r w:rsidR="0096298D">
        <w:rPr>
          <w:b/>
        </w:rPr>
        <w:t>6</w:t>
      </w:r>
      <w:r w:rsidR="006C4FBF">
        <w:rPr>
          <w:b/>
        </w:rPr>
        <w:t>-</w:t>
      </w:r>
      <w:r>
        <w:rPr>
          <w:b/>
        </w:rPr>
        <w:t>07-01 till 201</w:t>
      </w:r>
      <w:r w:rsidR="0096298D">
        <w:rPr>
          <w:b/>
        </w:rPr>
        <w:t>7</w:t>
      </w:r>
      <w:r w:rsidR="00E83CC1" w:rsidRPr="00F703D3">
        <w:rPr>
          <w:b/>
        </w:rPr>
        <w:t>-06-30</w:t>
      </w:r>
    </w:p>
    <w:p w:rsidR="00E83CC1" w:rsidRDefault="00E83CC1" w:rsidP="005507FD">
      <w:pPr>
        <w:pStyle w:val="Ingetavstnd"/>
      </w:pPr>
      <w:r>
        <w:t>B</w:t>
      </w:r>
      <w:r w:rsidRPr="00F703D3">
        <w:t>aserad på anslutna föreningar 201</w:t>
      </w:r>
      <w:r w:rsidR="0096298D">
        <w:t>7</w:t>
      </w:r>
      <w:r w:rsidRPr="00F703D3">
        <w:t>-06-30, vilka fullgjort sina stadgeenliga skyldigheter mot såväl RF, SSF som USF under närmast föregående verksam</w:t>
      </w:r>
      <w:r w:rsidR="0096298D">
        <w:t>hets- och räkenskapsår dvs. 2016/2017</w:t>
      </w:r>
      <w:r w:rsidRPr="00F703D3">
        <w:t>.</w:t>
      </w:r>
      <w:r w:rsidR="005507FD">
        <w:t xml:space="preserve"> </w:t>
      </w:r>
      <w:r w:rsidRPr="00E83CC1">
        <w:t>De föreningar som har två röster vid årsmötet har markerats med gul överstrykning.</w:t>
      </w:r>
    </w:p>
    <w:p w:rsidR="00915777" w:rsidRDefault="00915777" w:rsidP="005507FD">
      <w:pPr>
        <w:pStyle w:val="Ingetavstnd"/>
      </w:pPr>
    </w:p>
    <w:p w:rsidR="00946075" w:rsidRDefault="00946075" w:rsidP="001E3C5F">
      <w:pPr>
        <w:pStyle w:val="Ingetavstnd"/>
        <w:sectPr w:rsidR="00946075" w:rsidSect="005507FD">
          <w:headerReference w:type="default" r:id="rId12"/>
          <w:footerReference w:type="default" r:id="rId13"/>
          <w:type w:val="continuous"/>
          <w:pgSz w:w="11906" w:h="16838"/>
          <w:pgMar w:top="1417" w:right="1417" w:bottom="1417" w:left="1417" w:header="708" w:footer="708" w:gutter="0"/>
          <w:cols w:space="708"/>
          <w:titlePg/>
          <w:docGrid w:linePitch="360"/>
        </w:sectPr>
      </w:pPr>
    </w:p>
    <w:p w:rsidR="001E3C5F" w:rsidRDefault="001E3C5F" w:rsidP="001E3C5F">
      <w:pPr>
        <w:pStyle w:val="Ingetavstnd"/>
      </w:pPr>
      <w:r>
        <w:t>Almunge Idrottsklubb</w:t>
      </w:r>
    </w:p>
    <w:p w:rsidR="001E3C5F" w:rsidRDefault="001E3C5F" w:rsidP="001E3C5F">
      <w:pPr>
        <w:pStyle w:val="Ingetavstnd"/>
      </w:pPr>
      <w:r>
        <w:t>Arlanda Sportklubb</w:t>
      </w:r>
    </w:p>
    <w:p w:rsidR="001E3C5F" w:rsidRDefault="001E3C5F" w:rsidP="001E3C5F">
      <w:pPr>
        <w:pStyle w:val="Ingetavstnd"/>
      </w:pPr>
      <w:r>
        <w:t>Arlanda-Märsta Skidklubb</w:t>
      </w:r>
    </w:p>
    <w:p w:rsidR="001E3C5F" w:rsidRDefault="001E3C5F" w:rsidP="001E3C5F">
      <w:pPr>
        <w:pStyle w:val="Ingetavstnd"/>
      </w:pPr>
      <w:proofErr w:type="spellStart"/>
      <w:r>
        <w:t>Björklinge</w:t>
      </w:r>
      <w:proofErr w:type="spellEnd"/>
      <w:r>
        <w:t xml:space="preserve"> </w:t>
      </w:r>
      <w:proofErr w:type="spellStart"/>
      <w:r>
        <w:t>Skid</w:t>
      </w:r>
      <w:proofErr w:type="spellEnd"/>
      <w:r>
        <w:t xml:space="preserve"> o Orienteringsklubb</w:t>
      </w:r>
    </w:p>
    <w:p w:rsidR="001E3C5F" w:rsidRDefault="001E3C5F" w:rsidP="001E3C5F">
      <w:pPr>
        <w:pStyle w:val="Ingetavstnd"/>
      </w:pPr>
      <w:r>
        <w:t>Brottby Sportklubb</w:t>
      </w:r>
    </w:p>
    <w:p w:rsidR="001E3C5F" w:rsidRDefault="001E3C5F" w:rsidP="001E3C5F">
      <w:pPr>
        <w:pStyle w:val="Ingetavstnd"/>
      </w:pPr>
      <w:r>
        <w:t>Bålsta Enköping Alpina Klubb</w:t>
      </w:r>
    </w:p>
    <w:p w:rsidR="001E3C5F" w:rsidRDefault="001E3C5F" w:rsidP="001E3C5F">
      <w:pPr>
        <w:pStyle w:val="Ingetavstnd"/>
      </w:pPr>
      <w:r w:rsidRPr="006C4FBF">
        <w:rPr>
          <w:highlight w:val="yellow"/>
        </w:rPr>
        <w:t>Bålsta Skidklubb</w:t>
      </w:r>
    </w:p>
    <w:p w:rsidR="001E3C5F" w:rsidRDefault="001E3C5F" w:rsidP="001E3C5F">
      <w:pPr>
        <w:pStyle w:val="Ingetavstnd"/>
      </w:pPr>
      <w:r>
        <w:t>Bälinge Idrottsförening</w:t>
      </w:r>
    </w:p>
    <w:p w:rsidR="001E3C5F" w:rsidRDefault="001E3C5F" w:rsidP="001E3C5F">
      <w:pPr>
        <w:pStyle w:val="Ingetavstnd"/>
      </w:pPr>
      <w:r>
        <w:t>Börje Sportklubb</w:t>
      </w:r>
    </w:p>
    <w:p w:rsidR="001E3C5F" w:rsidRDefault="001E3C5F" w:rsidP="001E3C5F">
      <w:pPr>
        <w:pStyle w:val="Ingetavstnd"/>
      </w:pPr>
      <w:proofErr w:type="spellStart"/>
      <w:r>
        <w:t>Consoden</w:t>
      </w:r>
      <w:proofErr w:type="spellEnd"/>
      <w:r>
        <w:t xml:space="preserve"> Idrotts Team Föreningen</w:t>
      </w:r>
    </w:p>
    <w:p w:rsidR="001E3C5F" w:rsidRDefault="001E3C5F" w:rsidP="001E3C5F">
      <w:pPr>
        <w:pStyle w:val="Ingetavstnd"/>
      </w:pPr>
      <w:proofErr w:type="spellStart"/>
      <w:r>
        <w:t>Edsbro</w:t>
      </w:r>
      <w:proofErr w:type="spellEnd"/>
      <w:r>
        <w:t xml:space="preserve"> Idrottsförening</w:t>
      </w:r>
    </w:p>
    <w:p w:rsidR="001E3C5F" w:rsidRDefault="001E3C5F" w:rsidP="001E3C5F">
      <w:pPr>
        <w:pStyle w:val="Ingetavstnd"/>
      </w:pPr>
      <w:r>
        <w:t>Enköpings Allmänna IF</w:t>
      </w:r>
    </w:p>
    <w:p w:rsidR="001E3C5F" w:rsidRDefault="001E3C5F" w:rsidP="001E3C5F">
      <w:pPr>
        <w:pStyle w:val="Ingetavstnd"/>
      </w:pPr>
      <w:proofErr w:type="spellStart"/>
      <w:r>
        <w:t>Estuna</w:t>
      </w:r>
      <w:proofErr w:type="spellEnd"/>
      <w:r>
        <w:t xml:space="preserve"> Idrottsförening</w:t>
      </w:r>
    </w:p>
    <w:p w:rsidR="001E3C5F" w:rsidRDefault="001E3C5F" w:rsidP="001E3C5F">
      <w:pPr>
        <w:pStyle w:val="Ingetavstnd"/>
      </w:pPr>
      <w:proofErr w:type="spellStart"/>
      <w:r>
        <w:t>Fjärdhundra</w:t>
      </w:r>
      <w:proofErr w:type="spellEnd"/>
      <w:r>
        <w:t xml:space="preserve"> Sportklubb</w:t>
      </w:r>
    </w:p>
    <w:p w:rsidR="001E3C5F" w:rsidRDefault="001E3C5F" w:rsidP="001E3C5F">
      <w:pPr>
        <w:pStyle w:val="Ingetavstnd"/>
      </w:pPr>
      <w:r>
        <w:t>Forsmarks Idrottsförening</w:t>
      </w:r>
    </w:p>
    <w:p w:rsidR="001E3C5F" w:rsidRDefault="001E3C5F" w:rsidP="001E3C5F">
      <w:pPr>
        <w:pStyle w:val="Ingetavstnd"/>
      </w:pPr>
      <w:r w:rsidRPr="0096298D">
        <w:rPr>
          <w:highlight w:val="yellow"/>
        </w:rPr>
        <w:t>Gimo IF Skidklubb</w:t>
      </w:r>
    </w:p>
    <w:p w:rsidR="001E3C5F" w:rsidRDefault="001E3C5F" w:rsidP="001E3C5F">
      <w:pPr>
        <w:pStyle w:val="Ingetavstnd"/>
      </w:pPr>
      <w:r>
        <w:t>Heby Allmänna Idrottsförening</w:t>
      </w:r>
    </w:p>
    <w:p w:rsidR="001E3C5F" w:rsidRDefault="001E3C5F" w:rsidP="001E3C5F">
      <w:pPr>
        <w:pStyle w:val="Ingetavstnd"/>
      </w:pPr>
      <w:r w:rsidRPr="00BE0F53">
        <w:rPr>
          <w:highlight w:val="yellow"/>
        </w:rPr>
        <w:t>Häverödals Sportklubb</w:t>
      </w:r>
    </w:p>
    <w:p w:rsidR="001E3C5F" w:rsidRDefault="001E3C5F" w:rsidP="001E3C5F">
      <w:pPr>
        <w:pStyle w:val="Ingetavstnd"/>
      </w:pPr>
      <w:r>
        <w:t>Idrottsföreningen Thor</w:t>
      </w:r>
    </w:p>
    <w:p w:rsidR="001E3C5F" w:rsidRDefault="001E3C5F" w:rsidP="001E3C5F">
      <w:pPr>
        <w:pStyle w:val="Ingetavstnd"/>
      </w:pPr>
      <w:r>
        <w:t>Idrottsklubben Droppen</w:t>
      </w:r>
    </w:p>
    <w:p w:rsidR="001E3C5F" w:rsidRDefault="001E3C5F" w:rsidP="001E3C5F">
      <w:pPr>
        <w:pStyle w:val="Ingetavstnd"/>
      </w:pPr>
      <w:r>
        <w:t>Idrottsklubben Hinden</w:t>
      </w:r>
    </w:p>
    <w:p w:rsidR="001E3C5F" w:rsidRDefault="001E3C5F" w:rsidP="001E3C5F">
      <w:pPr>
        <w:pStyle w:val="Ingetavstnd"/>
      </w:pPr>
      <w:r>
        <w:t>IFK Dannemora/Österby</w:t>
      </w:r>
    </w:p>
    <w:p w:rsidR="001E3C5F" w:rsidRDefault="001E3C5F" w:rsidP="001E3C5F">
      <w:pPr>
        <w:pStyle w:val="Ingetavstnd"/>
      </w:pPr>
      <w:r w:rsidRPr="00BE0F53">
        <w:rPr>
          <w:highlight w:val="yellow"/>
        </w:rPr>
        <w:t>IK Rex</w:t>
      </w:r>
    </w:p>
    <w:p w:rsidR="006C4FBF" w:rsidRDefault="006C4FBF" w:rsidP="006C4FBF">
      <w:pPr>
        <w:pStyle w:val="Ingetavstnd"/>
      </w:pPr>
      <w:proofErr w:type="spellStart"/>
      <w:r>
        <w:t>Jumkils</w:t>
      </w:r>
      <w:proofErr w:type="spellEnd"/>
      <w:r>
        <w:t xml:space="preserve"> Idrottsförening</w:t>
      </w:r>
    </w:p>
    <w:p w:rsidR="006C4FBF" w:rsidRDefault="006C4FBF" w:rsidP="006C4FBF">
      <w:pPr>
        <w:pStyle w:val="Ingetavstnd"/>
      </w:pPr>
      <w:proofErr w:type="spellStart"/>
      <w:r>
        <w:t>Järlåsa</w:t>
      </w:r>
      <w:proofErr w:type="spellEnd"/>
      <w:r>
        <w:t xml:space="preserve"> Idrottsförening</w:t>
      </w:r>
    </w:p>
    <w:p w:rsidR="001E3C5F" w:rsidRDefault="001E3C5F" w:rsidP="001E3C5F">
      <w:pPr>
        <w:pStyle w:val="Ingetavstnd"/>
      </w:pPr>
      <w:r>
        <w:t>Knutby Idrottsförening</w:t>
      </w:r>
    </w:p>
    <w:p w:rsidR="001E3C5F" w:rsidRDefault="001E3C5F" w:rsidP="001E3C5F">
      <w:pPr>
        <w:pStyle w:val="Ingetavstnd"/>
      </w:pPr>
      <w:proofErr w:type="spellStart"/>
      <w:r>
        <w:t>Lagunda</w:t>
      </w:r>
      <w:proofErr w:type="spellEnd"/>
      <w:r>
        <w:t xml:space="preserve"> Allmänna Idrottsklubb</w:t>
      </w:r>
    </w:p>
    <w:p w:rsidR="001E3C5F" w:rsidRDefault="001E3C5F" w:rsidP="001E3C5F">
      <w:pPr>
        <w:pStyle w:val="Ingetavstnd"/>
      </w:pPr>
      <w:r>
        <w:t>Morgongåva Sportklubb</w:t>
      </w:r>
    </w:p>
    <w:p w:rsidR="001E3C5F" w:rsidRDefault="001E3C5F" w:rsidP="001E3C5F">
      <w:pPr>
        <w:pStyle w:val="Ingetavstnd"/>
      </w:pPr>
      <w:proofErr w:type="spellStart"/>
      <w:r>
        <w:t>Månkarbo</w:t>
      </w:r>
      <w:proofErr w:type="spellEnd"/>
      <w:r>
        <w:t xml:space="preserve"> Idrottsförening</w:t>
      </w:r>
    </w:p>
    <w:p w:rsidR="001E3C5F" w:rsidRDefault="001E3C5F" w:rsidP="001E3C5F">
      <w:pPr>
        <w:pStyle w:val="Ingetavstnd"/>
      </w:pPr>
      <w:r>
        <w:t>Orienteringsklubben Borgen</w:t>
      </w:r>
    </w:p>
    <w:p w:rsidR="001E3C5F" w:rsidRDefault="001E3C5F" w:rsidP="001E3C5F">
      <w:pPr>
        <w:pStyle w:val="Ingetavstnd"/>
      </w:pPr>
      <w:r>
        <w:t>Orienteringsklubben Linné</w:t>
      </w:r>
    </w:p>
    <w:p w:rsidR="001E3C5F" w:rsidRDefault="001E3C5F" w:rsidP="001E3C5F">
      <w:pPr>
        <w:pStyle w:val="Ingetavstnd"/>
      </w:pPr>
      <w:r>
        <w:t>Orienteringsklubben Roslagen</w:t>
      </w:r>
    </w:p>
    <w:p w:rsidR="001E3C5F" w:rsidRDefault="001E3C5F" w:rsidP="001E3C5F">
      <w:pPr>
        <w:pStyle w:val="Ingetavstnd"/>
      </w:pPr>
      <w:r>
        <w:t>Orienteringsklubben Vallonerna</w:t>
      </w:r>
    </w:p>
    <w:p w:rsidR="001E3C5F" w:rsidRDefault="001E3C5F" w:rsidP="001E3C5F">
      <w:pPr>
        <w:pStyle w:val="Ingetavstnd"/>
      </w:pPr>
      <w:r>
        <w:t>Q-Meds Fritidsförening</w:t>
      </w:r>
    </w:p>
    <w:p w:rsidR="001E3C5F" w:rsidRDefault="001E3C5F" w:rsidP="001E3C5F">
      <w:pPr>
        <w:pStyle w:val="Ingetavstnd"/>
      </w:pPr>
      <w:r>
        <w:t xml:space="preserve">Rimbo </w:t>
      </w:r>
      <w:proofErr w:type="spellStart"/>
      <w:r>
        <w:t>Skid</w:t>
      </w:r>
      <w:proofErr w:type="spellEnd"/>
      <w:r>
        <w:t xml:space="preserve"> o Orienteringsklubb</w:t>
      </w:r>
    </w:p>
    <w:p w:rsidR="001E3C5F" w:rsidRDefault="001E3C5F" w:rsidP="001E3C5F">
      <w:pPr>
        <w:pStyle w:val="Ingetavstnd"/>
      </w:pPr>
      <w:r>
        <w:t>Roslagens Alpina Klubb</w:t>
      </w:r>
    </w:p>
    <w:p w:rsidR="001E3C5F" w:rsidRDefault="001E3C5F" w:rsidP="001E3C5F">
      <w:pPr>
        <w:pStyle w:val="Ingetavstnd"/>
      </w:pPr>
      <w:proofErr w:type="spellStart"/>
      <w:r>
        <w:t>Roslags</w:t>
      </w:r>
      <w:proofErr w:type="spellEnd"/>
      <w:r>
        <w:t xml:space="preserve"> </w:t>
      </w:r>
      <w:proofErr w:type="spellStart"/>
      <w:r>
        <w:t>Länna</w:t>
      </w:r>
      <w:proofErr w:type="spellEnd"/>
      <w:r>
        <w:t xml:space="preserve"> Idrottsförening</w:t>
      </w:r>
    </w:p>
    <w:p w:rsidR="001E3C5F" w:rsidRDefault="001E3C5F" w:rsidP="001E3C5F">
      <w:pPr>
        <w:pStyle w:val="Ingetavstnd"/>
      </w:pPr>
      <w:r w:rsidRPr="0096298D">
        <w:t>Roslagsbro Idrottsförening</w:t>
      </w:r>
    </w:p>
    <w:p w:rsidR="001E3C5F" w:rsidRDefault="001E3C5F" w:rsidP="001E3C5F">
      <w:pPr>
        <w:pStyle w:val="Ingetavstnd"/>
      </w:pPr>
      <w:r>
        <w:t>Rö Idrottsklubb</w:t>
      </w:r>
    </w:p>
    <w:p w:rsidR="001E3C5F" w:rsidRDefault="001E3C5F" w:rsidP="001E3C5F">
      <w:pPr>
        <w:pStyle w:val="Ingetavstnd"/>
      </w:pPr>
      <w:r>
        <w:t>Sigtuna Orienteringsklubb</w:t>
      </w:r>
    </w:p>
    <w:p w:rsidR="006C4FBF" w:rsidRDefault="006C4FBF" w:rsidP="001E3C5F">
      <w:pPr>
        <w:pStyle w:val="Ingetavstnd"/>
      </w:pPr>
      <w:proofErr w:type="spellStart"/>
      <w:r>
        <w:t>Ski</w:t>
      </w:r>
      <w:proofErr w:type="spellEnd"/>
      <w:r>
        <w:t xml:space="preserve"> Masters Club XC</w:t>
      </w:r>
    </w:p>
    <w:p w:rsidR="001E3C5F" w:rsidRDefault="001E3C5F" w:rsidP="001E3C5F">
      <w:pPr>
        <w:pStyle w:val="Ingetavstnd"/>
      </w:pPr>
      <w:r>
        <w:t>Skokloster Sportklubb</w:t>
      </w:r>
    </w:p>
    <w:p w:rsidR="001E3C5F" w:rsidRDefault="001E3C5F" w:rsidP="001E3C5F">
      <w:pPr>
        <w:pStyle w:val="Ingetavstnd"/>
      </w:pPr>
      <w:r>
        <w:t>Skuttunge Sportklubb</w:t>
      </w:r>
    </w:p>
    <w:p w:rsidR="001E3C5F" w:rsidRDefault="001E3C5F" w:rsidP="001E3C5F">
      <w:pPr>
        <w:pStyle w:val="Ingetavstnd"/>
      </w:pPr>
    </w:p>
    <w:p w:rsidR="001E3C5F" w:rsidRDefault="001E3C5F" w:rsidP="001E3C5F">
      <w:pPr>
        <w:pStyle w:val="Ingetavstnd"/>
      </w:pPr>
      <w:r w:rsidRPr="00BE0F53">
        <w:rPr>
          <w:highlight w:val="yellow"/>
        </w:rPr>
        <w:t>Storvreta Idrottsklubb</w:t>
      </w:r>
    </w:p>
    <w:p w:rsidR="001E3C5F" w:rsidRDefault="001E3C5F" w:rsidP="001E3C5F">
      <w:pPr>
        <w:pStyle w:val="Ingetavstnd"/>
      </w:pPr>
      <w:r>
        <w:t>Strömsbergs Idrottsförening</w:t>
      </w:r>
    </w:p>
    <w:p w:rsidR="001E3C5F" w:rsidRDefault="001E3C5F" w:rsidP="001E3C5F">
      <w:pPr>
        <w:pStyle w:val="Ingetavstnd"/>
      </w:pPr>
      <w:proofErr w:type="spellStart"/>
      <w:r>
        <w:t>Sunnersta</w:t>
      </w:r>
      <w:proofErr w:type="spellEnd"/>
      <w:r>
        <w:t xml:space="preserve"> Allmänna IF</w:t>
      </w:r>
    </w:p>
    <w:p w:rsidR="001E3C5F" w:rsidRDefault="001E3C5F" w:rsidP="001E3C5F">
      <w:pPr>
        <w:pStyle w:val="Ingetavstnd"/>
      </w:pPr>
      <w:r>
        <w:t>Söderby-Karls Idrottsförening</w:t>
      </w:r>
    </w:p>
    <w:p w:rsidR="001E3C5F" w:rsidRDefault="001E3C5F" w:rsidP="001E3C5F">
      <w:pPr>
        <w:pStyle w:val="Ingetavstnd"/>
      </w:pPr>
      <w:r>
        <w:t>Söderfors Gymnastik o IF</w:t>
      </w:r>
    </w:p>
    <w:p w:rsidR="001E3C5F" w:rsidRDefault="001E3C5F" w:rsidP="001E3C5F">
      <w:pPr>
        <w:pStyle w:val="Ingetavstnd"/>
      </w:pPr>
      <w:r w:rsidRPr="006C4FBF">
        <w:t>Tierps Idrottsförening</w:t>
      </w:r>
    </w:p>
    <w:p w:rsidR="001E3C5F" w:rsidRDefault="001E3C5F" w:rsidP="001E3C5F">
      <w:pPr>
        <w:pStyle w:val="Ingetavstnd"/>
      </w:pPr>
      <w:r>
        <w:t>Tärnsjö Idrottsförening</w:t>
      </w:r>
    </w:p>
    <w:p w:rsidR="001E3C5F" w:rsidRDefault="001E3C5F" w:rsidP="001E3C5F">
      <w:pPr>
        <w:pStyle w:val="Ingetavstnd"/>
      </w:pPr>
      <w:proofErr w:type="spellStart"/>
      <w:r>
        <w:t>Uma</w:t>
      </w:r>
      <w:proofErr w:type="spellEnd"/>
      <w:r>
        <w:t xml:space="preserve"> Idrottsförening</w:t>
      </w:r>
    </w:p>
    <w:p w:rsidR="001E3C5F" w:rsidRDefault="001E3C5F" w:rsidP="001E3C5F">
      <w:pPr>
        <w:pStyle w:val="Ingetavstnd"/>
      </w:pPr>
      <w:r>
        <w:t>Upplands-Ekeby Idrottsförening</w:t>
      </w:r>
    </w:p>
    <w:p w:rsidR="001E3C5F" w:rsidRDefault="001E3C5F" w:rsidP="001E3C5F">
      <w:pPr>
        <w:pStyle w:val="Ingetavstnd"/>
      </w:pPr>
      <w:r w:rsidRPr="006C4FBF">
        <w:rPr>
          <w:highlight w:val="yellow"/>
        </w:rPr>
        <w:t>Uppsala Slalomklubb</w:t>
      </w:r>
    </w:p>
    <w:p w:rsidR="001E3C5F" w:rsidRDefault="001E3C5F" w:rsidP="001E3C5F">
      <w:pPr>
        <w:pStyle w:val="Ingetavstnd"/>
      </w:pPr>
      <w:r>
        <w:t>Uppsala Vasaloppsklubb</w:t>
      </w:r>
    </w:p>
    <w:p w:rsidR="001E3C5F" w:rsidRDefault="001E3C5F" w:rsidP="001E3C5F">
      <w:pPr>
        <w:pStyle w:val="Ingetavstnd"/>
      </w:pPr>
      <w:r w:rsidRPr="00066ED9">
        <w:t>Vassunda Idrottsförening</w:t>
      </w:r>
    </w:p>
    <w:p w:rsidR="001E3C5F" w:rsidRDefault="001E3C5F" w:rsidP="001E3C5F">
      <w:pPr>
        <w:pStyle w:val="Ingetavstnd"/>
      </w:pPr>
      <w:proofErr w:type="spellStart"/>
      <w:r>
        <w:t>Wattholma</w:t>
      </w:r>
      <w:proofErr w:type="spellEnd"/>
      <w:r>
        <w:t xml:space="preserve"> Idrottsförening</w:t>
      </w:r>
    </w:p>
    <w:p w:rsidR="001E3C5F" w:rsidRDefault="001E3C5F" w:rsidP="001E3C5F">
      <w:pPr>
        <w:pStyle w:val="Ingetavstnd"/>
      </w:pPr>
    </w:p>
    <w:p w:rsidR="001E3C5F" w:rsidRDefault="001E3C5F" w:rsidP="001E3C5F">
      <w:pPr>
        <w:pStyle w:val="Ingetavstnd"/>
      </w:pPr>
      <w:r>
        <w:t>Väddö Idrottsförening</w:t>
      </w:r>
    </w:p>
    <w:p w:rsidR="001E3C5F" w:rsidRDefault="001E3C5F" w:rsidP="001E3C5F">
      <w:pPr>
        <w:pStyle w:val="Ingetavstnd"/>
      </w:pPr>
      <w:r>
        <w:t>Ärna Idrottsförening Uppsala Garnison</w:t>
      </w:r>
    </w:p>
    <w:p w:rsidR="001E3C5F" w:rsidRDefault="001E3C5F" w:rsidP="001E3C5F">
      <w:pPr>
        <w:pStyle w:val="Ingetavstnd"/>
      </w:pPr>
      <w:r w:rsidRPr="00066ED9">
        <w:t>Öregrunds Idrottsklubb</w:t>
      </w:r>
    </w:p>
    <w:p w:rsidR="001E3C5F" w:rsidRDefault="001E3C5F" w:rsidP="001E3C5F">
      <w:pPr>
        <w:pStyle w:val="Ingetavstnd"/>
      </w:pPr>
      <w:r>
        <w:t>Östervåla Idrottsförening</w:t>
      </w:r>
    </w:p>
    <w:p w:rsidR="00915777" w:rsidRDefault="001E3C5F" w:rsidP="001E3C5F">
      <w:pPr>
        <w:pStyle w:val="Ingetavstnd"/>
      </w:pPr>
      <w:r>
        <w:t>Östhammars Sportklubb</w:t>
      </w:r>
    </w:p>
    <w:p w:rsidR="00915777" w:rsidRDefault="0096298D" w:rsidP="005507FD">
      <w:pPr>
        <w:pStyle w:val="Ingetavstnd"/>
      </w:pPr>
      <w:r>
        <w:t>//61</w:t>
      </w:r>
      <w:r w:rsidR="004859F1">
        <w:t xml:space="preserve"> klubbar</w:t>
      </w:r>
    </w:p>
    <w:p w:rsidR="00946075" w:rsidRDefault="00946075">
      <w:pPr>
        <w:sectPr w:rsidR="00946075" w:rsidSect="00946075">
          <w:type w:val="continuous"/>
          <w:pgSz w:w="11906" w:h="16838"/>
          <w:pgMar w:top="1417" w:right="1417" w:bottom="1417" w:left="1417" w:header="708" w:footer="708" w:gutter="0"/>
          <w:cols w:num="2" w:space="708"/>
          <w:titlePg/>
          <w:docGrid w:linePitch="360"/>
        </w:sectPr>
      </w:pPr>
    </w:p>
    <w:p w:rsidR="001E3C5F" w:rsidRDefault="001E3C5F">
      <w:pPr>
        <w:rPr>
          <w:rFonts w:eastAsiaTheme="minorEastAsia"/>
        </w:rPr>
      </w:pPr>
      <w:r>
        <w:br w:type="page"/>
      </w:r>
    </w:p>
    <w:p w:rsidR="00AF39B4" w:rsidRPr="006A6AE7" w:rsidRDefault="00197627" w:rsidP="006A6AE7">
      <w:pPr>
        <w:pStyle w:val="Rubrik1"/>
      </w:pPr>
      <w:bookmarkStart w:id="3" w:name="_Toc494828332"/>
      <w:r w:rsidRPr="006A6AE7">
        <w:lastRenderedPageBreak/>
        <w:t>Introduktion</w:t>
      </w:r>
      <w:bookmarkEnd w:id="3"/>
    </w:p>
    <w:p w:rsidR="00A57F9F" w:rsidRDefault="00A57F9F" w:rsidP="006A6AE7"/>
    <w:p w:rsidR="009C7624" w:rsidRPr="00B50DB2" w:rsidRDefault="009C7624" w:rsidP="009C7624">
      <w:pPr>
        <w:rPr>
          <w:rFonts w:eastAsiaTheme="minorEastAsia"/>
        </w:rPr>
      </w:pPr>
      <w:r w:rsidRPr="00B50DB2">
        <w:rPr>
          <w:rFonts w:eastAsiaTheme="minorEastAsia"/>
        </w:rPr>
        <w:t>Skidsporten behåller s</w:t>
      </w:r>
      <w:r w:rsidR="001477DB" w:rsidRPr="00B50DB2">
        <w:rPr>
          <w:rFonts w:eastAsiaTheme="minorEastAsia"/>
        </w:rPr>
        <w:t>itt grepp om svenska folket, med</w:t>
      </w:r>
      <w:r w:rsidRPr="00B50DB2">
        <w:rPr>
          <w:rFonts w:eastAsiaTheme="minorEastAsia"/>
        </w:rPr>
        <w:t xml:space="preserve"> hjälp av media, klubbar, föreningar och </w:t>
      </w:r>
      <w:r w:rsidR="005A716E">
        <w:rPr>
          <w:rFonts w:eastAsiaTheme="minorEastAsia"/>
        </w:rPr>
        <w:t>arrangörer av ”Event-</w:t>
      </w:r>
      <w:r w:rsidR="001477DB" w:rsidRPr="00B50DB2">
        <w:rPr>
          <w:rFonts w:eastAsiaTheme="minorEastAsia"/>
        </w:rPr>
        <w:t>tävlingar”!</w:t>
      </w:r>
      <w:r w:rsidRPr="00B50DB2">
        <w:rPr>
          <w:rFonts w:eastAsiaTheme="minorEastAsia"/>
        </w:rPr>
        <w:t xml:space="preserve"> Med dessa får vi många nya utövare till oss! Om det är på motion</w:t>
      </w:r>
      <w:r w:rsidR="001477DB" w:rsidRPr="00B50DB2">
        <w:rPr>
          <w:rFonts w:eastAsiaTheme="minorEastAsia"/>
        </w:rPr>
        <w:t>-</w:t>
      </w:r>
      <w:r w:rsidRPr="00B50DB2">
        <w:rPr>
          <w:rFonts w:eastAsiaTheme="minorEastAsia"/>
        </w:rPr>
        <w:t>, tävling</w:t>
      </w:r>
      <w:r w:rsidR="001477DB" w:rsidRPr="00B50DB2">
        <w:rPr>
          <w:rFonts w:eastAsiaTheme="minorEastAsia"/>
        </w:rPr>
        <w:t>- eller elittävlings-nivå spelar inte så stor roll,</w:t>
      </w:r>
      <w:r w:rsidRPr="00B50DB2">
        <w:rPr>
          <w:rFonts w:eastAsiaTheme="minorEastAsia"/>
        </w:rPr>
        <w:t xml:space="preserve"> huvudsaken är att </w:t>
      </w:r>
      <w:r w:rsidR="001477DB" w:rsidRPr="00B50DB2">
        <w:rPr>
          <w:rFonts w:eastAsiaTheme="minorEastAsia"/>
        </w:rPr>
        <w:t>hjulet</w:t>
      </w:r>
      <w:r w:rsidRPr="00B50DB2">
        <w:rPr>
          <w:rFonts w:eastAsiaTheme="minorEastAsia"/>
        </w:rPr>
        <w:t xml:space="preserve"> rullar framåt på längd och alpint!  Vi i Uppland måste dra nytta av detta!</w:t>
      </w:r>
    </w:p>
    <w:p w:rsidR="009C7624" w:rsidRPr="00B50DB2" w:rsidRDefault="009C7624" w:rsidP="009C7624">
      <w:pPr>
        <w:rPr>
          <w:rFonts w:eastAsiaTheme="minorEastAsia"/>
        </w:rPr>
      </w:pPr>
      <w:r w:rsidRPr="00B50DB2">
        <w:rPr>
          <w:rFonts w:eastAsiaTheme="minorEastAsia"/>
        </w:rPr>
        <w:t>Årets skidsäsong blev en kort och in</w:t>
      </w:r>
      <w:r w:rsidR="001477DB" w:rsidRPr="00B50DB2">
        <w:rPr>
          <w:rFonts w:eastAsiaTheme="minorEastAsia"/>
        </w:rPr>
        <w:t>tensiv snövinter (som vanligt!).</w:t>
      </w:r>
      <w:r w:rsidRPr="00B50DB2">
        <w:rPr>
          <w:rFonts w:eastAsiaTheme="minorEastAsia"/>
        </w:rPr>
        <w:t xml:space="preserve"> Längd och alpint kunde dock genomföra en stor del av det planerade programmet. Våra lokala träningar </w:t>
      </w:r>
      <w:r w:rsidR="001477DB" w:rsidRPr="00B50DB2">
        <w:rPr>
          <w:rFonts w:eastAsiaTheme="minorEastAsia"/>
        </w:rPr>
        <w:t>och tävlingar ligger som grund</w:t>
      </w:r>
      <w:r w:rsidRPr="00B50DB2">
        <w:rPr>
          <w:rFonts w:eastAsiaTheme="minorEastAsia"/>
        </w:rPr>
        <w:t xml:space="preserve"> för verk</w:t>
      </w:r>
      <w:r w:rsidR="001477DB" w:rsidRPr="00B50DB2">
        <w:rPr>
          <w:rFonts w:eastAsiaTheme="minorEastAsia"/>
        </w:rPr>
        <w:t>samheten, det är den som är så</w:t>
      </w:r>
      <w:r w:rsidRPr="00B50DB2">
        <w:rPr>
          <w:rFonts w:eastAsiaTheme="minorEastAsia"/>
        </w:rPr>
        <w:t xml:space="preserve"> viktig för tillväxten! Bra arbetat i LK samt AK och våra klubbar! Upplands Skidförbund står idag stabilt för ny satsning framåt, väl fungerande styrelse, LK samt AK. Skiduppland gör ett mycket bra jobb! </w:t>
      </w:r>
    </w:p>
    <w:p w:rsidR="009C7624" w:rsidRPr="00B50DB2" w:rsidRDefault="009C7624" w:rsidP="009C7624">
      <w:pPr>
        <w:rPr>
          <w:rFonts w:eastAsiaTheme="minorEastAsia"/>
        </w:rPr>
      </w:pPr>
      <w:r w:rsidRPr="00B50DB2">
        <w:rPr>
          <w:rFonts w:eastAsiaTheme="minorEastAsia"/>
        </w:rPr>
        <w:t>De unga skidåkarna har åter haft en framgångsrik säsong – Vi har fantastiskt bra Alpina åkare, kul! Längdåkarna har åkt bra på riksfin</w:t>
      </w:r>
      <w:r w:rsidR="001477DB" w:rsidRPr="00B50DB2">
        <w:rPr>
          <w:rFonts w:eastAsiaTheme="minorEastAsia"/>
        </w:rPr>
        <w:t>aler och cuper samt på r</w:t>
      </w:r>
      <w:r w:rsidRPr="00B50DB2">
        <w:rPr>
          <w:rFonts w:eastAsiaTheme="minorEastAsia"/>
        </w:rPr>
        <w:t xml:space="preserve">ullskidor, </w:t>
      </w:r>
      <w:r w:rsidRPr="005A716E">
        <w:rPr>
          <w:rFonts w:eastAsiaTheme="minorEastAsia"/>
          <w:b/>
        </w:rPr>
        <w:t>Stort grattis alla</w:t>
      </w:r>
      <w:r w:rsidRPr="00B50DB2">
        <w:rPr>
          <w:rFonts w:eastAsiaTheme="minorEastAsia"/>
        </w:rPr>
        <w:t>! Vi håller vår plats i skidornas Sverige, tar ny sats mot säsongen 2018!</w:t>
      </w:r>
    </w:p>
    <w:p w:rsidR="009C7624" w:rsidRDefault="009C7624" w:rsidP="009C7624">
      <w:pPr>
        <w:rPr>
          <w:rFonts w:eastAsiaTheme="minorEastAsia"/>
        </w:rPr>
      </w:pPr>
      <w:r w:rsidRPr="00B50DB2">
        <w:rPr>
          <w:rFonts w:eastAsiaTheme="minorEastAsia"/>
        </w:rPr>
        <w:t>Vår gemensamma uppgift är att fortsätta arbetet i klubbarna, det är allra viktig</w:t>
      </w:r>
      <w:r w:rsidR="001477DB" w:rsidRPr="00B50DB2">
        <w:rPr>
          <w:rFonts w:eastAsiaTheme="minorEastAsia"/>
        </w:rPr>
        <w:t xml:space="preserve">ast! Även andra platser som </w:t>
      </w:r>
      <w:r w:rsidRPr="00B50DB2">
        <w:rPr>
          <w:rFonts w:eastAsiaTheme="minorEastAsia"/>
        </w:rPr>
        <w:t>arbetsplatser, organisationer och skola betyder mycket! Vi ska kunna åka skidor, det känns viktigt!</w:t>
      </w:r>
    </w:p>
    <w:p w:rsidR="005A716E" w:rsidRPr="005A716E" w:rsidRDefault="005A716E" w:rsidP="009C7624">
      <w:pPr>
        <w:rPr>
          <w:rFonts w:eastAsiaTheme="minorEastAsia"/>
        </w:rPr>
      </w:pPr>
      <w:r w:rsidRPr="005A716E">
        <w:rPr>
          <w:rFonts w:eastAsiaTheme="minorEastAsia"/>
        </w:rPr>
        <w:t>Vi har under året flyttat in med vårt kansli, dock obemannat, i Tobo Folkets Hus. Där har vi tillgång till fina möteslokaler, kontorsrum samt förvaringsutrymmen. Vi har nu i USF en fast ”punkt” vilket känns bra!</w:t>
      </w:r>
    </w:p>
    <w:p w:rsidR="009C7624" w:rsidRPr="00B50DB2" w:rsidRDefault="001477DB" w:rsidP="009C7624">
      <w:pPr>
        <w:rPr>
          <w:rFonts w:eastAsiaTheme="minorEastAsia"/>
        </w:rPr>
      </w:pPr>
      <w:r w:rsidRPr="00B50DB2">
        <w:rPr>
          <w:rFonts w:eastAsiaTheme="minorEastAsia"/>
        </w:rPr>
        <w:t>Till sist,</w:t>
      </w:r>
      <w:r w:rsidR="009C7624" w:rsidRPr="00B50DB2">
        <w:rPr>
          <w:rFonts w:eastAsiaTheme="minorEastAsia"/>
        </w:rPr>
        <w:t xml:space="preserve"> jag tackar nu för mig, efter många</w:t>
      </w:r>
      <w:r w:rsidRPr="00B50DB2">
        <w:rPr>
          <w:rFonts w:eastAsiaTheme="minorEastAsia"/>
        </w:rPr>
        <w:t xml:space="preserve"> år inom Upplands Skidförbund. </w:t>
      </w:r>
      <w:r w:rsidR="009C7624" w:rsidRPr="00B50DB2">
        <w:rPr>
          <w:rFonts w:eastAsiaTheme="minorEastAsia"/>
        </w:rPr>
        <w:t>Många o</w:t>
      </w:r>
      <w:r w:rsidRPr="00B50DB2">
        <w:rPr>
          <w:rFonts w:eastAsiaTheme="minorEastAsia"/>
        </w:rPr>
        <w:t>lika uppdrag har det blivit –</w:t>
      </w:r>
      <w:r w:rsidR="009C7624" w:rsidRPr="00B50DB2">
        <w:rPr>
          <w:rFonts w:eastAsiaTheme="minorEastAsia"/>
        </w:rPr>
        <w:t xml:space="preserve"> </w:t>
      </w:r>
      <w:r w:rsidRPr="00B50DB2">
        <w:rPr>
          <w:rFonts w:eastAsiaTheme="minorEastAsia"/>
        </w:rPr>
        <w:t xml:space="preserve">som </w:t>
      </w:r>
      <w:r w:rsidR="009C7624" w:rsidRPr="00B50DB2">
        <w:rPr>
          <w:rFonts w:eastAsiaTheme="minorEastAsia"/>
        </w:rPr>
        <w:t xml:space="preserve">tränare, utbildare, ledamot, LK ordf., och nu senast… 4 år som ordförande i USF! </w:t>
      </w:r>
    </w:p>
    <w:p w:rsidR="009C7624" w:rsidRPr="00B50DB2" w:rsidRDefault="009C7624" w:rsidP="009C7624">
      <w:pPr>
        <w:rPr>
          <w:rFonts w:eastAsiaTheme="minorEastAsia"/>
        </w:rPr>
      </w:pPr>
      <w:r w:rsidRPr="00B50DB2">
        <w:rPr>
          <w:rFonts w:eastAsiaTheme="minorEastAsia"/>
        </w:rPr>
        <w:t xml:space="preserve">Tack alla aktiva, ledare, tränare och medarbetare för året och åren som gått, Ni gör vår sport till en av de allra bästa, det finns många skidintresserade som välkomnar vårt arbete! </w:t>
      </w:r>
    </w:p>
    <w:p w:rsidR="009C7624" w:rsidRPr="00B50DB2" w:rsidRDefault="001477DB" w:rsidP="009C7624">
      <w:pPr>
        <w:rPr>
          <w:rFonts w:eastAsiaTheme="minorEastAsia"/>
        </w:rPr>
      </w:pPr>
      <w:r w:rsidRPr="00B50DB2">
        <w:rPr>
          <w:rFonts w:eastAsiaTheme="minorEastAsia"/>
        </w:rPr>
        <w:t>Jag säger, Lycka till allihopa</w:t>
      </w:r>
      <w:r w:rsidR="009C7624" w:rsidRPr="00B50DB2">
        <w:rPr>
          <w:rFonts w:eastAsiaTheme="minorEastAsia"/>
        </w:rPr>
        <w:t>!</w:t>
      </w:r>
    </w:p>
    <w:p w:rsidR="009C7624" w:rsidRPr="00B50DB2" w:rsidRDefault="009C7624" w:rsidP="009C7624">
      <w:pPr>
        <w:rPr>
          <w:rFonts w:eastAsiaTheme="minorEastAsia"/>
        </w:rPr>
      </w:pPr>
      <w:r w:rsidRPr="00B50DB2">
        <w:rPr>
          <w:rFonts w:eastAsiaTheme="minorEastAsia"/>
        </w:rPr>
        <w:t>Hälsningar</w:t>
      </w:r>
    </w:p>
    <w:p w:rsidR="009C7624" w:rsidRPr="00530A2D" w:rsidRDefault="009C7624" w:rsidP="009C7624">
      <w:pPr>
        <w:rPr>
          <w:rFonts w:eastAsiaTheme="minorEastAsia"/>
          <w:i/>
        </w:rPr>
      </w:pPr>
      <w:r w:rsidRPr="00530A2D">
        <w:rPr>
          <w:rFonts w:eastAsiaTheme="minorEastAsia"/>
          <w:i/>
        </w:rPr>
        <w:t>Ulf Jansson</w:t>
      </w:r>
    </w:p>
    <w:p w:rsidR="009C7624" w:rsidRDefault="009C7624" w:rsidP="006A6AE7"/>
    <w:p w:rsidR="00AF39B4" w:rsidRPr="00AF39B4" w:rsidRDefault="00AF39B4" w:rsidP="00AF39B4"/>
    <w:p w:rsidR="00AF39B4" w:rsidRDefault="00AF39B4">
      <w:pPr>
        <w:rPr>
          <w:rFonts w:asciiTheme="majorHAnsi" w:eastAsiaTheme="majorEastAsia" w:hAnsiTheme="majorHAnsi" w:cstheme="majorBidi"/>
          <w:b/>
          <w:bCs/>
          <w:color w:val="A8422A" w:themeColor="accent1" w:themeShade="BF"/>
          <w:sz w:val="28"/>
          <w:szCs w:val="28"/>
        </w:rPr>
      </w:pPr>
      <w:r>
        <w:br w:type="page"/>
      </w:r>
    </w:p>
    <w:p w:rsidR="00197627" w:rsidRDefault="00197627" w:rsidP="00197627">
      <w:pPr>
        <w:pStyle w:val="Rubrik1"/>
      </w:pPr>
      <w:bookmarkStart w:id="4" w:name="_Toc494828333"/>
      <w:r>
        <w:lastRenderedPageBreak/>
        <w:t>Sammanfattning</w:t>
      </w:r>
      <w:bookmarkEnd w:id="4"/>
    </w:p>
    <w:p w:rsidR="00197627" w:rsidRDefault="00197627" w:rsidP="00197627">
      <w:pPr>
        <w:pStyle w:val="Ingetavstnd"/>
      </w:pPr>
    </w:p>
    <w:p w:rsidR="00197627" w:rsidRDefault="00197627" w:rsidP="009C0B1D">
      <w:pPr>
        <w:pStyle w:val="Ingetavstnd"/>
      </w:pPr>
      <w:r w:rsidRPr="00942325">
        <w:t xml:space="preserve">Upplands Skidförbunds styrelse får härmed avge följande berättelse för </w:t>
      </w:r>
      <w:r w:rsidR="00490E1B">
        <w:t>verksamheten under förbundets 61</w:t>
      </w:r>
      <w:r w:rsidRPr="00942325">
        <w:t>:e verksamhetsår.</w:t>
      </w:r>
      <w:bookmarkStart w:id="5" w:name="_Toc269668084"/>
      <w:bookmarkStart w:id="6" w:name="_Toc269669421"/>
      <w:bookmarkStart w:id="7" w:name="_Toc270099813"/>
      <w:bookmarkStart w:id="8" w:name="_Toc271741843"/>
      <w:r w:rsidR="009C0B1D">
        <w:br/>
      </w:r>
    </w:p>
    <w:p w:rsidR="00197627" w:rsidRPr="00F703D3" w:rsidRDefault="00197627" w:rsidP="00197627">
      <w:pPr>
        <w:pStyle w:val="Rubrik2"/>
      </w:pPr>
      <w:bookmarkStart w:id="9" w:name="_Toc494828334"/>
      <w:r w:rsidRPr="00F703D3">
        <w:t>Styrelsens sammansättning mm</w:t>
      </w:r>
      <w:bookmarkEnd w:id="5"/>
      <w:bookmarkEnd w:id="6"/>
      <w:r>
        <w:t>.</w:t>
      </w:r>
      <w:bookmarkEnd w:id="7"/>
      <w:bookmarkEnd w:id="8"/>
      <w:bookmarkEnd w:id="9"/>
    </w:p>
    <w:p w:rsidR="00197627" w:rsidRPr="00942325" w:rsidRDefault="00197627" w:rsidP="00197627">
      <w:pPr>
        <w:pStyle w:val="Ingetavstnd"/>
      </w:pPr>
      <w:r w:rsidRPr="00942325">
        <w:t>Ordförande:</w:t>
      </w:r>
      <w:r w:rsidRPr="00942325">
        <w:tab/>
      </w:r>
      <w:r w:rsidRPr="00942325">
        <w:tab/>
      </w:r>
      <w:r>
        <w:tab/>
      </w:r>
      <w:r w:rsidR="002E2B3D">
        <w:t>Ulf Jansson</w:t>
      </w:r>
    </w:p>
    <w:p w:rsidR="00197627" w:rsidRPr="00942325" w:rsidRDefault="00197627" w:rsidP="00197627">
      <w:pPr>
        <w:pStyle w:val="Ingetavstnd"/>
      </w:pPr>
      <w:r w:rsidRPr="00942325">
        <w:t>Sekreterare:</w:t>
      </w:r>
      <w:r w:rsidRPr="00942325">
        <w:tab/>
      </w:r>
      <w:r w:rsidRPr="00942325">
        <w:tab/>
      </w:r>
      <w:r>
        <w:tab/>
      </w:r>
      <w:r w:rsidR="00D2260F">
        <w:t>Christina Holm</w:t>
      </w:r>
    </w:p>
    <w:p w:rsidR="00197627" w:rsidRPr="00942325" w:rsidRDefault="00197627" w:rsidP="00197627">
      <w:pPr>
        <w:pStyle w:val="Ingetavstnd"/>
      </w:pPr>
      <w:r w:rsidRPr="00942325">
        <w:t>Kassör</w:t>
      </w:r>
      <w:r w:rsidR="005A716E">
        <w:t>/Information:</w:t>
      </w:r>
      <w:r w:rsidRPr="00942325">
        <w:tab/>
      </w:r>
      <w:r>
        <w:tab/>
      </w:r>
      <w:r w:rsidR="00D2260F">
        <w:t>Sten Johansson</w:t>
      </w:r>
    </w:p>
    <w:p w:rsidR="00197627" w:rsidRPr="00CB48A6" w:rsidRDefault="00197627" w:rsidP="00197627">
      <w:pPr>
        <w:pStyle w:val="Ingetavstnd"/>
        <w:rPr>
          <w:lang w:val="fi-FI"/>
        </w:rPr>
      </w:pPr>
      <w:proofErr w:type="spellStart"/>
      <w:r w:rsidRPr="00CB48A6">
        <w:rPr>
          <w:lang w:val="fi-FI"/>
        </w:rPr>
        <w:t>Alpint</w:t>
      </w:r>
      <w:proofErr w:type="spellEnd"/>
      <w:r w:rsidRPr="00CB48A6">
        <w:rPr>
          <w:lang w:val="fi-FI"/>
        </w:rPr>
        <w:t>:</w:t>
      </w:r>
      <w:r w:rsidRPr="00CB48A6">
        <w:rPr>
          <w:lang w:val="fi-FI"/>
        </w:rPr>
        <w:tab/>
      </w:r>
      <w:r w:rsidRPr="00CB48A6">
        <w:rPr>
          <w:lang w:val="fi-FI"/>
        </w:rPr>
        <w:tab/>
      </w:r>
      <w:r w:rsidRPr="00CB48A6">
        <w:rPr>
          <w:lang w:val="fi-FI"/>
        </w:rPr>
        <w:tab/>
      </w:r>
      <w:r w:rsidR="00241CC3">
        <w:rPr>
          <w:lang w:val="fi-FI"/>
        </w:rPr>
        <w:t>Olle Bergström</w:t>
      </w:r>
    </w:p>
    <w:p w:rsidR="00B8028B" w:rsidRPr="00CB48A6" w:rsidRDefault="00B8028B" w:rsidP="00197627">
      <w:pPr>
        <w:pStyle w:val="Ingetavstnd"/>
        <w:rPr>
          <w:lang w:val="fi-FI"/>
        </w:rPr>
      </w:pPr>
      <w:proofErr w:type="spellStart"/>
      <w:r w:rsidRPr="00CB48A6">
        <w:rPr>
          <w:lang w:val="fi-FI"/>
        </w:rPr>
        <w:t>Längd</w:t>
      </w:r>
      <w:proofErr w:type="spellEnd"/>
      <w:r w:rsidRPr="00CB48A6">
        <w:rPr>
          <w:lang w:val="fi-FI"/>
        </w:rPr>
        <w:t>:</w:t>
      </w:r>
      <w:r w:rsidRPr="00CB48A6">
        <w:rPr>
          <w:lang w:val="fi-FI"/>
        </w:rPr>
        <w:tab/>
      </w:r>
      <w:r w:rsidRPr="00CB48A6">
        <w:rPr>
          <w:lang w:val="fi-FI"/>
        </w:rPr>
        <w:tab/>
      </w:r>
      <w:r w:rsidRPr="00CB48A6">
        <w:rPr>
          <w:lang w:val="fi-FI"/>
        </w:rPr>
        <w:tab/>
        <w:t>Jan Pettersson</w:t>
      </w:r>
    </w:p>
    <w:p w:rsidR="00197627" w:rsidRDefault="00197627" w:rsidP="00197627">
      <w:pPr>
        <w:pStyle w:val="Ingetavstnd"/>
      </w:pPr>
      <w:r w:rsidRPr="00942325">
        <w:t>Information:</w:t>
      </w:r>
      <w:r w:rsidRPr="00942325">
        <w:tab/>
      </w:r>
      <w:r w:rsidRPr="00942325">
        <w:tab/>
      </w:r>
      <w:r>
        <w:tab/>
      </w:r>
      <w:r w:rsidR="00D2260F">
        <w:t>Sten Johansson</w:t>
      </w:r>
    </w:p>
    <w:p w:rsidR="00197627" w:rsidRDefault="00EA3A75" w:rsidP="00197627">
      <w:pPr>
        <w:pStyle w:val="Ingetavstnd"/>
      </w:pPr>
      <w:r>
        <w:t>Ledamot:</w:t>
      </w:r>
      <w:r>
        <w:tab/>
      </w:r>
      <w:r>
        <w:tab/>
      </w:r>
      <w:r>
        <w:tab/>
      </w:r>
      <w:r w:rsidR="00D37E2A">
        <w:t xml:space="preserve">Arne Pettersson, Jonas </w:t>
      </w:r>
      <w:proofErr w:type="spellStart"/>
      <w:r w:rsidR="00D37E2A">
        <w:t>Jaegerfalk</w:t>
      </w:r>
      <w:proofErr w:type="spellEnd"/>
    </w:p>
    <w:p w:rsidR="001E5F80" w:rsidRDefault="001E5F80" w:rsidP="00197627">
      <w:pPr>
        <w:pStyle w:val="Ingetavstnd"/>
      </w:pPr>
    </w:p>
    <w:p w:rsidR="006C0F54" w:rsidRDefault="00197627" w:rsidP="00197627">
      <w:pPr>
        <w:pStyle w:val="Ingetavstnd"/>
      </w:pPr>
      <w:r w:rsidRPr="003F049D">
        <w:t>Styrelsen har</w:t>
      </w:r>
      <w:r w:rsidR="00490E1B">
        <w:t xml:space="preserve"> under året hållit 6</w:t>
      </w:r>
      <w:r w:rsidRPr="003F049D">
        <w:t xml:space="preserve"> protokollförda sammanträden.</w:t>
      </w:r>
      <w:r>
        <w:t xml:space="preserve"> </w:t>
      </w:r>
    </w:p>
    <w:p w:rsidR="00197627" w:rsidRPr="00925597" w:rsidRDefault="001B1041" w:rsidP="00197627">
      <w:pPr>
        <w:pStyle w:val="Ingetavstnd"/>
      </w:pPr>
      <w:r>
        <w:t>Årsm</w:t>
      </w:r>
      <w:r w:rsidR="002E2B3D">
        <w:t xml:space="preserve">ötet hölls </w:t>
      </w:r>
      <w:r w:rsidR="00D2260F">
        <w:t xml:space="preserve">i </w:t>
      </w:r>
      <w:r w:rsidR="00D2260F" w:rsidRPr="00925597">
        <w:t xml:space="preserve">Tobo </w:t>
      </w:r>
      <w:r w:rsidR="00490E1B">
        <w:t>den 5</w:t>
      </w:r>
      <w:r w:rsidR="00AA7708" w:rsidRPr="00925597">
        <w:t xml:space="preserve"> </w:t>
      </w:r>
      <w:r w:rsidR="00490E1B">
        <w:t>0ktober 2016</w:t>
      </w:r>
      <w:r w:rsidR="00197627" w:rsidRPr="00925597">
        <w:t xml:space="preserve">. </w:t>
      </w:r>
      <w:bookmarkStart w:id="10" w:name="_Toc269668087"/>
      <w:bookmarkStart w:id="11" w:name="_Toc269669424"/>
    </w:p>
    <w:p w:rsidR="00F5230F" w:rsidRPr="00925597" w:rsidRDefault="00F5230F" w:rsidP="00197627">
      <w:pPr>
        <w:pStyle w:val="Ingetavstnd"/>
      </w:pPr>
    </w:p>
    <w:p w:rsidR="00197627" w:rsidRDefault="00197627" w:rsidP="00197627">
      <w:pPr>
        <w:pStyle w:val="Ingetavstnd"/>
        <w:rPr>
          <w:b/>
        </w:rPr>
      </w:pPr>
      <w:r w:rsidRPr="00553A6B">
        <w:rPr>
          <w:b/>
        </w:rPr>
        <w:t>Ombud och representation</w:t>
      </w:r>
      <w:bookmarkEnd w:id="10"/>
      <w:bookmarkEnd w:id="11"/>
      <w:r>
        <w:rPr>
          <w:b/>
        </w:rPr>
        <w:t>:</w:t>
      </w:r>
    </w:p>
    <w:p w:rsidR="001545DD" w:rsidRDefault="001545DD" w:rsidP="00197627">
      <w:pPr>
        <w:pStyle w:val="Ingetavstnd"/>
        <w:rPr>
          <w:b/>
        </w:rPr>
      </w:pPr>
    </w:p>
    <w:p w:rsidR="005A716E" w:rsidRPr="005A716E" w:rsidRDefault="005A716E" w:rsidP="005A716E">
      <w:pPr>
        <w:spacing w:after="0"/>
        <w:ind w:left="-28"/>
        <w:rPr>
          <w:rFonts w:eastAsiaTheme="minorEastAsia"/>
        </w:rPr>
      </w:pPr>
      <w:r w:rsidRPr="005A716E">
        <w:rPr>
          <w:rFonts w:eastAsiaTheme="minorEastAsia"/>
        </w:rPr>
        <w:t xml:space="preserve">Vid Storvreta </w:t>
      </w:r>
      <w:proofErr w:type="spellStart"/>
      <w:r w:rsidRPr="005A716E">
        <w:rPr>
          <w:rFonts w:eastAsiaTheme="minorEastAsia"/>
        </w:rPr>
        <w:t>IK´s</w:t>
      </w:r>
      <w:proofErr w:type="spellEnd"/>
      <w:r w:rsidRPr="005A716E">
        <w:rPr>
          <w:rFonts w:eastAsiaTheme="minorEastAsia"/>
        </w:rPr>
        <w:t xml:space="preserve"> årsmöte 20 mars tilldelades: </w:t>
      </w:r>
    </w:p>
    <w:p w:rsidR="005A716E" w:rsidRPr="005A716E" w:rsidRDefault="005A716E" w:rsidP="005A716E">
      <w:pPr>
        <w:spacing w:after="0"/>
        <w:ind w:left="-28"/>
        <w:rPr>
          <w:rFonts w:eastAsiaTheme="minorEastAsia"/>
        </w:rPr>
      </w:pPr>
      <w:r w:rsidRPr="005A716E">
        <w:rPr>
          <w:rFonts w:eastAsiaTheme="minorEastAsia"/>
        </w:rPr>
        <w:t xml:space="preserve">Per </w:t>
      </w:r>
      <w:proofErr w:type="spellStart"/>
      <w:r w:rsidRPr="005A716E">
        <w:rPr>
          <w:rFonts w:eastAsiaTheme="minorEastAsia"/>
        </w:rPr>
        <w:t>Grywenz</w:t>
      </w:r>
      <w:proofErr w:type="spellEnd"/>
      <w:r w:rsidRPr="005A716E">
        <w:rPr>
          <w:rFonts w:eastAsiaTheme="minorEastAsia"/>
        </w:rPr>
        <w:t xml:space="preserve"> förtjänstdiplom och funktionsmärke </w:t>
      </w:r>
    </w:p>
    <w:p w:rsidR="005A716E" w:rsidRPr="005A716E" w:rsidRDefault="005A716E" w:rsidP="005A716E">
      <w:pPr>
        <w:spacing w:after="0"/>
        <w:ind w:left="-28"/>
        <w:rPr>
          <w:rFonts w:eastAsiaTheme="minorEastAsia"/>
        </w:rPr>
      </w:pPr>
      <w:r w:rsidRPr="005A716E">
        <w:rPr>
          <w:rFonts w:eastAsiaTheme="minorEastAsia"/>
        </w:rPr>
        <w:t xml:space="preserve">Erik Sporrong förtjänstdiplom och förtjänstplakett i brons </w:t>
      </w:r>
    </w:p>
    <w:p w:rsidR="005A716E" w:rsidRPr="005A716E" w:rsidRDefault="005A716E" w:rsidP="005A716E">
      <w:pPr>
        <w:spacing w:after="0"/>
        <w:ind w:left="-28"/>
        <w:rPr>
          <w:rFonts w:eastAsiaTheme="minorEastAsia"/>
        </w:rPr>
      </w:pPr>
      <w:r w:rsidRPr="005A716E">
        <w:rPr>
          <w:rFonts w:eastAsiaTheme="minorEastAsia"/>
        </w:rPr>
        <w:t xml:space="preserve">Ulf </w:t>
      </w:r>
      <w:proofErr w:type="spellStart"/>
      <w:r w:rsidRPr="005A716E">
        <w:rPr>
          <w:rFonts w:eastAsiaTheme="minorEastAsia"/>
        </w:rPr>
        <w:t>Angelsiöö</w:t>
      </w:r>
      <w:proofErr w:type="spellEnd"/>
      <w:r w:rsidRPr="005A716E">
        <w:rPr>
          <w:rFonts w:eastAsiaTheme="minorEastAsia"/>
        </w:rPr>
        <w:t xml:space="preserve"> förtjänstdiplom och förtjänstplakett i brons </w:t>
      </w:r>
    </w:p>
    <w:p w:rsidR="005A716E" w:rsidRPr="005A716E" w:rsidRDefault="005A716E" w:rsidP="005A716E">
      <w:pPr>
        <w:spacing w:after="0"/>
        <w:ind w:left="-28"/>
        <w:rPr>
          <w:rFonts w:eastAsiaTheme="minorEastAsia"/>
        </w:rPr>
      </w:pPr>
      <w:r w:rsidRPr="005A716E">
        <w:rPr>
          <w:rFonts w:eastAsiaTheme="minorEastAsia"/>
        </w:rPr>
        <w:t xml:space="preserve">Thomas Landberg standar förtjänstmedalj i silver </w:t>
      </w:r>
    </w:p>
    <w:p w:rsidR="005A716E" w:rsidRDefault="005A716E" w:rsidP="005A716E">
      <w:pPr>
        <w:spacing w:after="0"/>
        <w:ind w:left="-28"/>
        <w:rPr>
          <w:rFonts w:eastAsiaTheme="minorEastAsia"/>
        </w:rPr>
      </w:pPr>
      <w:r w:rsidRPr="005A716E">
        <w:rPr>
          <w:rFonts w:eastAsiaTheme="minorEastAsia"/>
        </w:rPr>
        <w:t xml:space="preserve">Mona Hansson förtjänstplakett i silver </w:t>
      </w:r>
    </w:p>
    <w:p w:rsidR="005A716E" w:rsidRPr="005A716E" w:rsidRDefault="005A716E" w:rsidP="005A716E">
      <w:pPr>
        <w:spacing w:after="0"/>
        <w:ind w:left="-28"/>
        <w:rPr>
          <w:rFonts w:eastAsiaTheme="minorEastAsia"/>
        </w:rPr>
      </w:pPr>
    </w:p>
    <w:p w:rsidR="005A716E" w:rsidRPr="005A716E" w:rsidRDefault="005A716E" w:rsidP="005A716E">
      <w:pPr>
        <w:spacing w:after="0"/>
        <w:ind w:left="-28"/>
        <w:rPr>
          <w:rFonts w:eastAsiaTheme="minorEastAsia"/>
        </w:rPr>
      </w:pPr>
      <w:r w:rsidRPr="005A716E">
        <w:rPr>
          <w:rFonts w:eastAsiaTheme="minorEastAsia"/>
        </w:rPr>
        <w:t xml:space="preserve">Uppsala 2017-10-04 </w:t>
      </w:r>
    </w:p>
    <w:p w:rsidR="005A716E" w:rsidRPr="00BB199D" w:rsidRDefault="005A716E" w:rsidP="005A716E">
      <w:pPr>
        <w:spacing w:after="0"/>
        <w:ind w:left="-28"/>
        <w:rPr>
          <w:rFonts w:eastAsiaTheme="minorEastAsia"/>
          <w:i/>
        </w:rPr>
      </w:pPr>
      <w:r w:rsidRPr="00BB199D">
        <w:rPr>
          <w:rFonts w:eastAsiaTheme="minorEastAsia"/>
          <w:i/>
        </w:rPr>
        <w:t xml:space="preserve">Arne Pettersson </w:t>
      </w:r>
    </w:p>
    <w:p w:rsidR="00D2260F" w:rsidRDefault="00D2260F" w:rsidP="00197627">
      <w:pPr>
        <w:pStyle w:val="Ingetavstnd"/>
      </w:pPr>
      <w:r>
        <w:t> </w:t>
      </w:r>
    </w:p>
    <w:p w:rsidR="00CF72BB" w:rsidRDefault="00CF72BB" w:rsidP="00197627">
      <w:pPr>
        <w:pStyle w:val="Ingetavstnd"/>
      </w:pPr>
    </w:p>
    <w:p w:rsidR="00987385" w:rsidRDefault="00987385" w:rsidP="00197627">
      <w:pPr>
        <w:pStyle w:val="Ingetavstnd"/>
      </w:pPr>
    </w:p>
    <w:p w:rsidR="00BA1EE3" w:rsidRDefault="00BA1EE3">
      <w:pPr>
        <w:rPr>
          <w:rFonts w:asciiTheme="majorHAnsi" w:eastAsiaTheme="majorEastAsia" w:hAnsiTheme="majorHAnsi" w:cstheme="majorBidi"/>
          <w:b/>
          <w:bCs/>
          <w:color w:val="D16349" w:themeColor="accent1"/>
          <w:sz w:val="26"/>
          <w:szCs w:val="26"/>
        </w:rPr>
      </w:pPr>
      <w:bookmarkStart w:id="12" w:name="_Toc271741844"/>
      <w:r>
        <w:br w:type="page"/>
      </w:r>
    </w:p>
    <w:p w:rsidR="00197627" w:rsidRDefault="00197627" w:rsidP="00197627">
      <w:pPr>
        <w:pStyle w:val="Rubrik2"/>
      </w:pPr>
      <w:bookmarkStart w:id="13" w:name="_Toc494828335"/>
      <w:r w:rsidRPr="00F703D3">
        <w:lastRenderedPageBreak/>
        <w:t>Kommittéernas sammansättning:</w:t>
      </w:r>
      <w:bookmarkEnd w:id="12"/>
      <w:bookmarkEnd w:id="13"/>
    </w:p>
    <w:p w:rsidR="00197627" w:rsidRDefault="00197627" w:rsidP="00197627">
      <w:pPr>
        <w:pStyle w:val="Rubrik3"/>
      </w:pPr>
      <w:bookmarkStart w:id="14" w:name="_Toc270099815"/>
      <w:bookmarkStart w:id="15" w:name="_Toc271741845"/>
      <w:bookmarkStart w:id="16" w:name="_Toc494828336"/>
      <w:r w:rsidRPr="00942325">
        <w:t>Alpin kommittén (AK)</w:t>
      </w:r>
      <w:bookmarkEnd w:id="14"/>
      <w:bookmarkEnd w:id="15"/>
      <w:bookmarkEnd w:id="16"/>
    </w:p>
    <w:p w:rsidR="00197627" w:rsidRPr="00B50DB2" w:rsidRDefault="00465F1E" w:rsidP="00B50DB2">
      <w:pPr>
        <w:pStyle w:val="Ingetavstnd"/>
      </w:pPr>
      <w:r w:rsidRPr="00B50DB2">
        <w:t>Olle Bergström (USLK)</w:t>
      </w:r>
      <w:r w:rsidRPr="00B50DB2">
        <w:tab/>
      </w:r>
      <w:r w:rsidRPr="00B50DB2">
        <w:tab/>
      </w:r>
      <w:r w:rsidRPr="00B50DB2">
        <w:tab/>
        <w:t>Ordförande</w:t>
      </w:r>
      <w:r w:rsidRPr="00B50DB2">
        <w:tab/>
      </w:r>
      <w:r w:rsidRPr="00B50DB2">
        <w:tab/>
      </w:r>
      <w:r w:rsidRPr="00B50DB2">
        <w:br/>
        <w:t xml:space="preserve">Jonas </w:t>
      </w:r>
      <w:proofErr w:type="spellStart"/>
      <w:r w:rsidRPr="00B50DB2">
        <w:t>Jaegerfalk</w:t>
      </w:r>
      <w:proofErr w:type="spellEnd"/>
      <w:r w:rsidRPr="00B50DB2">
        <w:t xml:space="preserve"> (RAK)</w:t>
      </w:r>
      <w:r w:rsidRPr="00B50DB2">
        <w:tab/>
      </w:r>
      <w:r w:rsidRPr="00B50DB2">
        <w:tab/>
      </w:r>
      <w:r w:rsidRPr="00B50DB2">
        <w:tab/>
        <w:t>Vice ordförande</w:t>
      </w:r>
      <w:r w:rsidRPr="00B50DB2">
        <w:tab/>
      </w:r>
      <w:r w:rsidRPr="00B50DB2">
        <w:br/>
      </w:r>
      <w:r w:rsidR="00362792" w:rsidRPr="00B50DB2">
        <w:t>Marcus Filipsson (Bålsta Alpina)</w:t>
      </w:r>
      <w:r w:rsidR="00362792" w:rsidRPr="00B50DB2">
        <w:tab/>
      </w:r>
      <w:r w:rsidR="00362792" w:rsidRPr="00B50DB2">
        <w:tab/>
      </w:r>
      <w:r w:rsidRPr="00B50DB2">
        <w:t>Ledamot</w:t>
      </w:r>
      <w:r w:rsidRPr="00B50DB2">
        <w:tab/>
      </w:r>
      <w:r w:rsidRPr="00B50DB2">
        <w:tab/>
      </w:r>
      <w:r w:rsidRPr="00B50DB2">
        <w:br/>
      </w:r>
      <w:r w:rsidR="00362792" w:rsidRPr="00B50DB2">
        <w:t>Henrik Björkman (USLK)</w:t>
      </w:r>
      <w:r w:rsidR="00362792" w:rsidRPr="00B50DB2">
        <w:tab/>
      </w:r>
      <w:r w:rsidR="00362792" w:rsidRPr="00B50DB2">
        <w:tab/>
      </w:r>
      <w:r w:rsidR="00362792" w:rsidRPr="00B50DB2">
        <w:tab/>
      </w:r>
      <w:r w:rsidRPr="00B50DB2">
        <w:t>Ledamot</w:t>
      </w:r>
      <w:r w:rsidRPr="00B50DB2">
        <w:tab/>
      </w:r>
      <w:r w:rsidRPr="00B50DB2">
        <w:tab/>
      </w:r>
    </w:p>
    <w:p w:rsidR="00197627" w:rsidRDefault="00197627" w:rsidP="00197627">
      <w:pPr>
        <w:pStyle w:val="Rubrik3"/>
      </w:pPr>
      <w:bookmarkStart w:id="17" w:name="_Toc270099816"/>
      <w:bookmarkStart w:id="18" w:name="_Toc271741846"/>
      <w:bookmarkStart w:id="19" w:name="_Toc494828337"/>
      <w:r w:rsidRPr="00942325">
        <w:t>Längdkommittén (LK)</w:t>
      </w:r>
      <w:bookmarkEnd w:id="17"/>
      <w:bookmarkEnd w:id="18"/>
      <w:bookmarkEnd w:id="19"/>
    </w:p>
    <w:p w:rsidR="00197627" w:rsidRPr="00942325" w:rsidRDefault="00197627" w:rsidP="00197627">
      <w:pPr>
        <w:pStyle w:val="Ingetavstnd"/>
      </w:pPr>
      <w:r w:rsidRPr="00942325">
        <w:t>Jan Pettersson (Häverödals SK)</w:t>
      </w:r>
      <w:r w:rsidRPr="00942325">
        <w:tab/>
      </w:r>
      <w:r>
        <w:tab/>
      </w:r>
      <w:r w:rsidR="000C0311">
        <w:t>O</w:t>
      </w:r>
      <w:r w:rsidR="000C0311" w:rsidRPr="00942325">
        <w:t>rdförande</w:t>
      </w:r>
    </w:p>
    <w:p w:rsidR="000C0311" w:rsidRDefault="000C0311" w:rsidP="000C0311">
      <w:pPr>
        <w:pStyle w:val="Ingetavstnd"/>
      </w:pPr>
      <w:r w:rsidRPr="00942325">
        <w:t>Pär Ohlström (IK Rex)</w:t>
      </w:r>
      <w:r w:rsidRPr="00942325">
        <w:tab/>
      </w:r>
      <w:r w:rsidRPr="00942325">
        <w:tab/>
      </w:r>
      <w:r w:rsidR="00E112C7">
        <w:tab/>
        <w:t>Övergripande</w:t>
      </w:r>
    </w:p>
    <w:p w:rsidR="00197627" w:rsidRDefault="00197627" w:rsidP="00197627">
      <w:pPr>
        <w:pStyle w:val="Ingetavstnd"/>
      </w:pPr>
      <w:r w:rsidRPr="00942325">
        <w:t>Bertil Jansson (</w:t>
      </w:r>
      <w:proofErr w:type="spellStart"/>
      <w:r w:rsidRPr="00942325">
        <w:t>Månkarbo</w:t>
      </w:r>
      <w:proofErr w:type="spellEnd"/>
      <w:r w:rsidRPr="00942325">
        <w:t xml:space="preserve"> IF)</w:t>
      </w:r>
      <w:r w:rsidRPr="00942325">
        <w:tab/>
      </w:r>
      <w:r>
        <w:tab/>
      </w:r>
      <w:r w:rsidR="00906779" w:rsidRPr="00C41697">
        <w:t>Resultat, Medaljer, Statistik</w:t>
      </w:r>
    </w:p>
    <w:p w:rsidR="00B50DB2" w:rsidRDefault="00B50DB2" w:rsidP="00B50DB2">
      <w:pPr>
        <w:pStyle w:val="Ingetavstnd"/>
        <w:ind w:left="5220" w:hanging="5220"/>
      </w:pPr>
      <w:r>
        <w:t xml:space="preserve">Anders </w:t>
      </w:r>
      <w:proofErr w:type="spellStart"/>
      <w:r>
        <w:t>Adill</w:t>
      </w:r>
      <w:proofErr w:type="spellEnd"/>
      <w:r>
        <w:t xml:space="preserve"> (Öregrund OK)</w:t>
      </w:r>
      <w:r>
        <w:tab/>
        <w:t>Tävlingsansvar</w:t>
      </w:r>
    </w:p>
    <w:p w:rsidR="00FB72CC" w:rsidRDefault="00E112C7" w:rsidP="00B50DB2">
      <w:pPr>
        <w:pStyle w:val="Ingetavstnd"/>
      </w:pPr>
      <w:r>
        <w:t>Jan Karlsson (OK Borgen</w:t>
      </w:r>
      <w:r w:rsidR="008A4D59">
        <w:t>)</w:t>
      </w:r>
      <w:r w:rsidR="008A4D59">
        <w:tab/>
      </w:r>
      <w:r w:rsidR="006C0F54">
        <w:tab/>
      </w:r>
      <w:r w:rsidR="006C0F54">
        <w:tab/>
      </w:r>
      <w:r w:rsidR="00B50DB2">
        <w:t>Läger/träning ICA</w:t>
      </w:r>
    </w:p>
    <w:p w:rsidR="00B50DB2" w:rsidRPr="00942325" w:rsidRDefault="00B50DB2" w:rsidP="00B50DB2">
      <w:pPr>
        <w:pStyle w:val="Ingetavstnd"/>
      </w:pPr>
      <w:r>
        <w:t>Joakim Sköld (Häverödals SK)</w:t>
      </w:r>
      <w:r>
        <w:tab/>
      </w:r>
      <w:r>
        <w:tab/>
        <w:t>Läger/träning Folksam</w:t>
      </w:r>
    </w:p>
    <w:p w:rsidR="00A4562E" w:rsidRDefault="00A4562E" w:rsidP="008A4D59">
      <w:pPr>
        <w:pStyle w:val="Ingetavstnd"/>
        <w:ind w:left="5220" w:hanging="5220"/>
      </w:pPr>
      <w:r>
        <w:tab/>
      </w:r>
    </w:p>
    <w:p w:rsidR="00A4562E" w:rsidRDefault="00A4562E" w:rsidP="008A4D59">
      <w:pPr>
        <w:pStyle w:val="Ingetavstnd"/>
        <w:ind w:left="5220" w:hanging="5220"/>
      </w:pPr>
    </w:p>
    <w:p w:rsidR="003A02AF" w:rsidRDefault="00197627" w:rsidP="00197627">
      <w:r w:rsidRPr="00F95A7F">
        <w:br/>
      </w:r>
      <w:r w:rsidRPr="003A02AF">
        <w:t xml:space="preserve">Skidtinget </w:t>
      </w:r>
      <w:r w:rsidR="00EA3A75" w:rsidRPr="003A02AF">
        <w:t xml:space="preserve">hölls </w:t>
      </w:r>
      <w:r w:rsidR="003A02AF">
        <w:t xml:space="preserve">den </w:t>
      </w:r>
      <w:r w:rsidR="00A4562E">
        <w:t>12</w:t>
      </w:r>
      <w:r w:rsidR="003A02AF" w:rsidRPr="003A02AF">
        <w:t xml:space="preserve"> </w:t>
      </w:r>
      <w:r w:rsidR="00A4562E">
        <w:t>maj 2017</w:t>
      </w:r>
      <w:r w:rsidR="00EB3D65" w:rsidRPr="003A02AF">
        <w:t xml:space="preserve"> i </w:t>
      </w:r>
      <w:r w:rsidR="00A4562E">
        <w:t>Häverödal</w:t>
      </w:r>
    </w:p>
    <w:p w:rsidR="003A02AF" w:rsidRDefault="003A02AF" w:rsidP="00197627">
      <w:pPr>
        <w:pStyle w:val="Rubrik2"/>
      </w:pPr>
      <w:bookmarkStart w:id="20" w:name="_Toc269668086"/>
      <w:bookmarkStart w:id="21" w:name="_Toc269669423"/>
      <w:bookmarkStart w:id="22" w:name="_Toc270099818"/>
      <w:bookmarkStart w:id="23" w:name="_Toc271741848"/>
    </w:p>
    <w:p w:rsidR="00197627" w:rsidRDefault="00197627" w:rsidP="00197627">
      <w:pPr>
        <w:pStyle w:val="Rubrik2"/>
      </w:pPr>
      <w:bookmarkStart w:id="24" w:name="_Toc494828338"/>
      <w:r w:rsidRPr="003B3385">
        <w:t>Valberedning</w:t>
      </w:r>
      <w:bookmarkEnd w:id="20"/>
      <w:bookmarkEnd w:id="21"/>
      <w:bookmarkEnd w:id="22"/>
      <w:bookmarkEnd w:id="23"/>
      <w:bookmarkEnd w:id="24"/>
    </w:p>
    <w:p w:rsidR="00197627" w:rsidRPr="00942325" w:rsidRDefault="00197627" w:rsidP="00197627">
      <w:pPr>
        <w:pStyle w:val="Ingetavstnd"/>
      </w:pPr>
      <w:r w:rsidRPr="00942325">
        <w:t xml:space="preserve">Ordförande: </w:t>
      </w:r>
      <w:r w:rsidRPr="00942325">
        <w:tab/>
      </w:r>
      <w:r w:rsidRPr="00942325">
        <w:tab/>
      </w:r>
      <w:r>
        <w:tab/>
      </w:r>
      <w:r>
        <w:tab/>
      </w:r>
      <w:r w:rsidR="00EB3D65">
        <w:t>Bernt Hellström</w:t>
      </w:r>
    </w:p>
    <w:p w:rsidR="001E5F80" w:rsidRPr="00B50DB2" w:rsidRDefault="00197627" w:rsidP="001E5F80">
      <w:pPr>
        <w:pStyle w:val="Ingetavstnd"/>
      </w:pPr>
      <w:r w:rsidRPr="00942325">
        <w:t>Ledamöter:</w:t>
      </w:r>
      <w:r w:rsidRPr="00942325">
        <w:tab/>
      </w:r>
      <w:r w:rsidRPr="00942325">
        <w:tab/>
      </w:r>
      <w:r>
        <w:tab/>
      </w:r>
      <w:r>
        <w:tab/>
      </w:r>
      <w:bookmarkStart w:id="25" w:name="_Toc270099819"/>
      <w:bookmarkStart w:id="26" w:name="_Toc271741849"/>
      <w:r w:rsidR="001E5F80" w:rsidRPr="00B50DB2">
        <w:t>Bertil Lundvall</w:t>
      </w:r>
    </w:p>
    <w:p w:rsidR="001E5F80" w:rsidRPr="00B50DB2" w:rsidRDefault="001E5F80" w:rsidP="001E5F80">
      <w:pPr>
        <w:pStyle w:val="Ingetavstnd"/>
      </w:pPr>
    </w:p>
    <w:p w:rsidR="00197627" w:rsidRPr="00B50DB2" w:rsidRDefault="00197627" w:rsidP="001E5F80">
      <w:pPr>
        <w:pStyle w:val="Ingetavstnd"/>
      </w:pPr>
      <w:r w:rsidRPr="00B50DB2">
        <w:t>Revisorer</w:t>
      </w:r>
      <w:bookmarkEnd w:id="25"/>
      <w:bookmarkEnd w:id="26"/>
      <w:r w:rsidRPr="00B50DB2">
        <w:tab/>
      </w:r>
      <w:r w:rsidRPr="00B50DB2">
        <w:tab/>
      </w:r>
    </w:p>
    <w:p w:rsidR="00197627" w:rsidRPr="00B50DB2" w:rsidRDefault="00197627" w:rsidP="00197627">
      <w:pPr>
        <w:pStyle w:val="Ingetavstnd"/>
      </w:pPr>
      <w:r w:rsidRPr="00B50DB2">
        <w:t xml:space="preserve">Revisor av SDF utsedd: </w:t>
      </w:r>
      <w:r w:rsidRPr="00B50DB2">
        <w:tab/>
      </w:r>
      <w:r w:rsidRPr="00B50DB2">
        <w:tab/>
      </w:r>
      <w:r w:rsidRPr="00B50DB2">
        <w:tab/>
        <w:t>Tomas Landberg</w:t>
      </w:r>
    </w:p>
    <w:p w:rsidR="00197627" w:rsidRPr="00B50DB2" w:rsidRDefault="00197627" w:rsidP="00197627">
      <w:pPr>
        <w:pStyle w:val="Ingetavstnd"/>
      </w:pPr>
      <w:r w:rsidRPr="00B50DB2">
        <w:t xml:space="preserve">Revisorssuppleant av SDF utsedd: </w:t>
      </w:r>
      <w:r w:rsidRPr="00B50DB2">
        <w:tab/>
      </w:r>
      <w:r w:rsidRPr="00B50DB2">
        <w:tab/>
      </w:r>
      <w:r w:rsidR="0038016D" w:rsidRPr="00B50DB2">
        <w:t>Erik Sporrong</w:t>
      </w:r>
    </w:p>
    <w:p w:rsidR="00E76DE4" w:rsidRPr="004531F9" w:rsidRDefault="00E76DE4">
      <w:pPr>
        <w:rPr>
          <w:rFonts w:asciiTheme="majorHAnsi" w:eastAsiaTheme="majorEastAsia" w:hAnsiTheme="majorHAnsi" w:cstheme="majorBidi"/>
          <w:b/>
          <w:bCs/>
          <w:color w:val="D16349" w:themeColor="accent1"/>
          <w:sz w:val="26"/>
          <w:szCs w:val="26"/>
          <w:lang w:val="nb-NO"/>
        </w:rPr>
      </w:pPr>
      <w:r w:rsidRPr="004531F9">
        <w:rPr>
          <w:lang w:val="nb-NO"/>
        </w:rPr>
        <w:br w:type="page"/>
      </w:r>
    </w:p>
    <w:p w:rsidR="00C71A0F" w:rsidRDefault="00E76DE4" w:rsidP="005D3E68">
      <w:pPr>
        <w:pStyle w:val="Rubrik1"/>
      </w:pPr>
      <w:bookmarkStart w:id="27" w:name="_Toc270099820"/>
      <w:bookmarkStart w:id="28" w:name="_Toc271741850"/>
      <w:bookmarkStart w:id="29" w:name="_Toc494828339"/>
      <w:r>
        <w:lastRenderedPageBreak/>
        <w:t>Verksamhetsberättelse – Alpina kommittén</w:t>
      </w:r>
      <w:bookmarkEnd w:id="27"/>
      <w:bookmarkEnd w:id="28"/>
      <w:bookmarkEnd w:id="29"/>
    </w:p>
    <w:p w:rsidR="00362792" w:rsidRDefault="00362792" w:rsidP="00362792">
      <w:pPr>
        <w:pStyle w:val="Ingetavstnd"/>
        <w:rPr>
          <w:rFonts w:eastAsia="Times New Roman"/>
          <w:lang w:eastAsia="sv-SE"/>
        </w:rPr>
      </w:pPr>
    </w:p>
    <w:p w:rsidR="00465F1E" w:rsidRPr="00B50DB2" w:rsidRDefault="00465F1E" w:rsidP="00465F1E">
      <w:pPr>
        <w:rPr>
          <w:rFonts w:eastAsiaTheme="minorEastAsia"/>
        </w:rPr>
      </w:pPr>
      <w:r w:rsidRPr="00B50DB2">
        <w:rPr>
          <w:rFonts w:eastAsiaTheme="minorEastAsia"/>
        </w:rPr>
        <w:t>Den alpina säsongen 2016/2017 har varit händelserik och med ett historiskt SM-guld i distriktet och har i övrigt kunnat bedrivas normalt utifrån väderförhållanden och ekonomi. Det har bedrivits verksamhet i distriktets tre alpina klubbar under året där mycket korsbefruktning och samarbeten har förekommit bland tränare, åkare och föräldrar. Bålsta Alpina har fått igång sin verksamhet med en ordentlig skidskoleaktivitet med över 100 barn. Samtidigt har de fått fram en handfull åkare som har tagit nästa steg och börjat delta i tävlingar och läger inom regionen. Det här verksamhetsåret är också första gången på länge som alla tre klubbarna har haft representanter i den alpina kommittén.</w:t>
      </w:r>
    </w:p>
    <w:p w:rsidR="00465F1E" w:rsidRPr="00B50DB2" w:rsidRDefault="00465F1E" w:rsidP="00465F1E">
      <w:pPr>
        <w:rPr>
          <w:rFonts w:eastAsiaTheme="minorEastAsia"/>
        </w:rPr>
      </w:pPr>
      <w:r w:rsidRPr="00B50DB2">
        <w:rPr>
          <w:rFonts w:eastAsiaTheme="minorEastAsia"/>
        </w:rPr>
        <w:t xml:space="preserve">I regionen har det under försäsongen varit fokus på barmarksträning för att åkarna ska vara väl förberedda när skidsäsongen startar. Som ett led i det genomfördes i mitten av oktober, tillsammans med längdkommittén en gemensam träningsdag i </w:t>
      </w:r>
      <w:proofErr w:type="spellStart"/>
      <w:r w:rsidRPr="00B50DB2">
        <w:rPr>
          <w:rFonts w:eastAsiaTheme="minorEastAsia"/>
        </w:rPr>
        <w:t>Sunnerstagropen</w:t>
      </w:r>
      <w:proofErr w:type="spellEnd"/>
      <w:r w:rsidRPr="00B50DB2">
        <w:rPr>
          <w:rFonts w:eastAsiaTheme="minorEastAsia"/>
        </w:rPr>
        <w:t xml:space="preserve"> där ett tiotal av distriktets alpina åkare deltog. Då bjöds även på lunch i </w:t>
      </w:r>
      <w:proofErr w:type="spellStart"/>
      <w:r w:rsidRPr="00B50DB2">
        <w:rPr>
          <w:rFonts w:eastAsiaTheme="minorEastAsia"/>
        </w:rPr>
        <w:t>USLK:s</w:t>
      </w:r>
      <w:proofErr w:type="spellEnd"/>
      <w:r w:rsidRPr="00B50DB2">
        <w:rPr>
          <w:rFonts w:eastAsiaTheme="minorEastAsia"/>
        </w:rPr>
        <w:t xml:space="preserve"> klubbstuga och Upplands skidförbunds 60-års jubileum uppmärksammades. </w:t>
      </w:r>
    </w:p>
    <w:p w:rsidR="00465F1E" w:rsidRPr="00B50DB2" w:rsidRDefault="00465F1E" w:rsidP="00465F1E">
      <w:pPr>
        <w:rPr>
          <w:rFonts w:eastAsiaTheme="minorEastAsia"/>
        </w:rPr>
      </w:pPr>
      <w:r w:rsidRPr="00B50DB2">
        <w:rPr>
          <w:rFonts w:eastAsiaTheme="minorEastAsia"/>
        </w:rPr>
        <w:t>Distriktet ordna</w:t>
      </w:r>
      <w:r w:rsidR="00362792" w:rsidRPr="00B50DB2">
        <w:rPr>
          <w:rFonts w:eastAsiaTheme="minorEastAsia"/>
        </w:rPr>
        <w:t>de</w:t>
      </w:r>
      <w:r w:rsidRPr="00B50DB2">
        <w:rPr>
          <w:rFonts w:eastAsiaTheme="minorEastAsia"/>
        </w:rPr>
        <w:t xml:space="preserve"> inga egna </w:t>
      </w:r>
      <w:proofErr w:type="spellStart"/>
      <w:r w:rsidRPr="00B50DB2">
        <w:rPr>
          <w:rFonts w:eastAsiaTheme="minorEastAsia"/>
        </w:rPr>
        <w:t>snöläger</w:t>
      </w:r>
      <w:proofErr w:type="spellEnd"/>
      <w:r w:rsidRPr="00B50DB2">
        <w:rPr>
          <w:rFonts w:eastAsiaTheme="minorEastAsia"/>
        </w:rPr>
        <w:t xml:space="preserve"> innan tävlingssäsongen drog igång, men i </w:t>
      </w:r>
      <w:proofErr w:type="spellStart"/>
      <w:r w:rsidRPr="00B50DB2">
        <w:rPr>
          <w:rFonts w:eastAsiaTheme="minorEastAsia"/>
        </w:rPr>
        <w:t>USLK:s</w:t>
      </w:r>
      <w:proofErr w:type="spellEnd"/>
      <w:r w:rsidRPr="00B50DB2">
        <w:rPr>
          <w:rFonts w:eastAsiaTheme="minorEastAsia"/>
        </w:rPr>
        <w:t xml:space="preserve"> regi genomfördes ett antal </w:t>
      </w:r>
      <w:proofErr w:type="spellStart"/>
      <w:r w:rsidRPr="00B50DB2">
        <w:rPr>
          <w:rFonts w:eastAsiaTheme="minorEastAsia"/>
        </w:rPr>
        <w:t>snöläger</w:t>
      </w:r>
      <w:proofErr w:type="spellEnd"/>
      <w:r w:rsidRPr="00B50DB2">
        <w:rPr>
          <w:rFonts w:eastAsiaTheme="minorEastAsia"/>
        </w:rPr>
        <w:t xml:space="preserve"> där åkare från både RAK och Bålsta deltog. Med det har regionen ett fungerande samarbete på gräsrotsnivå klubbarna emellan där tränings och kunskapsutbyte sker.</w:t>
      </w:r>
    </w:p>
    <w:p w:rsidR="00465F1E" w:rsidRPr="00530A2D" w:rsidRDefault="00465F1E" w:rsidP="00465F1E">
      <w:pPr>
        <w:rPr>
          <w:rFonts w:eastAsiaTheme="minorEastAsia"/>
        </w:rPr>
      </w:pPr>
      <w:r w:rsidRPr="00B50DB2">
        <w:rPr>
          <w:rFonts w:eastAsiaTheme="minorEastAsia"/>
        </w:rPr>
        <w:t>Tä</w:t>
      </w:r>
      <w:r w:rsidRPr="00530A2D">
        <w:rPr>
          <w:rFonts w:eastAsiaTheme="minorEastAsia"/>
        </w:rPr>
        <w:t xml:space="preserve">vlingssäsongen för de flesta åkare började med den klassiska </w:t>
      </w:r>
      <w:proofErr w:type="spellStart"/>
      <w:r w:rsidRPr="00530A2D">
        <w:rPr>
          <w:rFonts w:eastAsiaTheme="minorEastAsia"/>
        </w:rPr>
        <w:t>Vemdalsslalom</w:t>
      </w:r>
      <w:proofErr w:type="spellEnd"/>
      <w:r w:rsidRPr="00530A2D">
        <w:rPr>
          <w:rFonts w:eastAsiaTheme="minorEastAsia"/>
        </w:rPr>
        <w:t xml:space="preserve"> i samband med trettonhelgen med flera finns placeringar för regionens åkare. Sedan fortsatte tävlingssäsongen</w:t>
      </w:r>
      <w:r w:rsidR="00362792" w:rsidRPr="00530A2D">
        <w:rPr>
          <w:rFonts w:eastAsiaTheme="minorEastAsia"/>
        </w:rPr>
        <w:t xml:space="preserve"> fram till den klassiska förstamaj</w:t>
      </w:r>
      <w:r w:rsidRPr="00530A2D">
        <w:rPr>
          <w:rFonts w:eastAsiaTheme="minorEastAsia"/>
        </w:rPr>
        <w:t xml:space="preserve">trofén vilken även i den våra åkare visade goda resultat i den utmanande grenen parallellslalom. </w:t>
      </w:r>
      <w:proofErr w:type="spellStart"/>
      <w:r w:rsidRPr="00530A2D">
        <w:rPr>
          <w:rFonts w:eastAsiaTheme="minorEastAsia"/>
        </w:rPr>
        <w:t>Bla</w:t>
      </w:r>
      <w:proofErr w:type="spellEnd"/>
      <w:r w:rsidRPr="00530A2D">
        <w:rPr>
          <w:rFonts w:eastAsiaTheme="minorEastAsia"/>
        </w:rPr>
        <w:t xml:space="preserve"> hade en av åkarna från RAK den allra bästa tiden i den första placeringstävlingen. Den största framgången av alla i </w:t>
      </w:r>
      <w:r w:rsidR="00362792" w:rsidRPr="00530A2D">
        <w:rPr>
          <w:rFonts w:eastAsiaTheme="minorEastAsia"/>
        </w:rPr>
        <w:t>distriktet</w:t>
      </w:r>
      <w:r w:rsidRPr="00530A2D">
        <w:rPr>
          <w:rFonts w:eastAsiaTheme="minorEastAsia"/>
        </w:rPr>
        <w:t xml:space="preserve"> var d</w:t>
      </w:r>
      <w:r w:rsidR="00362792" w:rsidRPr="00530A2D">
        <w:rPr>
          <w:rFonts w:eastAsiaTheme="minorEastAsia"/>
        </w:rPr>
        <w:t xml:space="preserve">ock det SM-guld som </w:t>
      </w:r>
      <w:proofErr w:type="spellStart"/>
      <w:r w:rsidR="00362792" w:rsidRPr="00530A2D">
        <w:rPr>
          <w:rFonts w:eastAsiaTheme="minorEastAsia"/>
        </w:rPr>
        <w:t>USLK:s</w:t>
      </w:r>
      <w:proofErr w:type="spellEnd"/>
      <w:r w:rsidR="00362792" w:rsidRPr="00530A2D">
        <w:rPr>
          <w:rFonts w:eastAsiaTheme="minorEastAsia"/>
        </w:rPr>
        <w:t xml:space="preserve"> andraårs</w:t>
      </w:r>
      <w:r w:rsidRPr="00530A2D">
        <w:rPr>
          <w:rFonts w:eastAsiaTheme="minorEastAsia"/>
        </w:rPr>
        <w:t xml:space="preserve">junior Ida </w:t>
      </w:r>
      <w:proofErr w:type="spellStart"/>
      <w:r w:rsidRPr="00530A2D">
        <w:rPr>
          <w:rFonts w:eastAsiaTheme="minorEastAsia"/>
        </w:rPr>
        <w:t>Dannewitz</w:t>
      </w:r>
      <w:proofErr w:type="spellEnd"/>
      <w:r w:rsidRPr="00530A2D">
        <w:rPr>
          <w:rFonts w:eastAsiaTheme="minorEastAsia"/>
        </w:rPr>
        <w:t xml:space="preserve"> tog i </w:t>
      </w:r>
      <w:r w:rsidR="00316B30" w:rsidRPr="00530A2D">
        <w:rPr>
          <w:rFonts w:eastAsiaTheme="minorEastAsia"/>
        </w:rPr>
        <w:t>parallellslalom</w:t>
      </w:r>
      <w:r w:rsidRPr="00530A2D">
        <w:rPr>
          <w:rFonts w:eastAsiaTheme="minorEastAsia"/>
        </w:rPr>
        <w:t xml:space="preserve"> i samband med SM-veckan i Söderhamn i februari. I konkurrens med den svenska eliten så gick hon segrande ur varje utslagningsheat vilket slutade med en totalseger.</w:t>
      </w:r>
      <w:r w:rsidR="00530A2D">
        <w:rPr>
          <w:rFonts w:eastAsiaTheme="minorEastAsia"/>
        </w:rPr>
        <w:t xml:space="preserve"> </w:t>
      </w:r>
      <w:r w:rsidRPr="00530A2D">
        <w:rPr>
          <w:rFonts w:eastAsiaTheme="minorEastAsia"/>
        </w:rPr>
        <w:t xml:space="preserve">I slutet av januari genomfördes ett tre dagars DM-läger i </w:t>
      </w:r>
      <w:proofErr w:type="spellStart"/>
      <w:r w:rsidRPr="00530A2D">
        <w:rPr>
          <w:rFonts w:eastAsiaTheme="minorEastAsia"/>
        </w:rPr>
        <w:t>Vemdalsskalet</w:t>
      </w:r>
      <w:proofErr w:type="spellEnd"/>
      <w:r w:rsidRPr="00530A2D">
        <w:rPr>
          <w:rFonts w:eastAsiaTheme="minorEastAsia"/>
        </w:rPr>
        <w:t xml:space="preserve"> då träning och tävling i storslalom genomfördes i bra väderlek med ca 90 åkare. För de yngre åkarna genomfördes även i anslutning till dessa tävlingar Lilla-DM. I mars genomfördes distriktets slalomtävling i Kvisthamrabacken i Norrtälje RAK:s regi, och traditionsenligt i strålande sol. I samband med Orsa Alpinas tävlingar i april genomfördes DM-tävlingarna i Super-G i Orsa Grönklitt.</w:t>
      </w:r>
    </w:p>
    <w:p w:rsidR="00465F1E" w:rsidRPr="00530A2D" w:rsidRDefault="00465F1E" w:rsidP="00465F1E">
      <w:pPr>
        <w:rPr>
          <w:rFonts w:eastAsiaTheme="minorEastAsia"/>
        </w:rPr>
      </w:pPr>
      <w:r w:rsidRPr="00530A2D">
        <w:rPr>
          <w:rFonts w:eastAsiaTheme="minorEastAsia"/>
        </w:rPr>
        <w:t>Alpina kommittén har medverkat i ett flertal möten på förbundsnivå där frågor om sportens framtid, bredd</w:t>
      </w:r>
      <w:r w:rsidR="00362792" w:rsidRPr="00530A2D">
        <w:rPr>
          <w:rFonts w:eastAsiaTheme="minorEastAsia"/>
        </w:rPr>
        <w:t>n</w:t>
      </w:r>
      <w:r w:rsidRPr="00530A2D">
        <w:rPr>
          <w:rFonts w:eastAsiaTheme="minorEastAsia"/>
        </w:rPr>
        <w:t>ing av sporten samt hur man kan få våra yngre åkare att fortsätta tävla och träna efter gymnasiet, och hur man kan hitta fortsatta tränings/tävlingsaktiviteter för åkare som inte går skidgymnasiet.</w:t>
      </w:r>
    </w:p>
    <w:p w:rsidR="00465F1E" w:rsidRPr="00530A2D" w:rsidRDefault="00465F1E" w:rsidP="00465F1E">
      <w:pPr>
        <w:rPr>
          <w:rFonts w:eastAsiaTheme="minorEastAsia"/>
        </w:rPr>
      </w:pPr>
      <w:r w:rsidRPr="00530A2D">
        <w:rPr>
          <w:rFonts w:eastAsiaTheme="minorEastAsia"/>
        </w:rPr>
        <w:t>Säsongen avslutades med ett traditionsenligt planeringsmöte tillsammans med distrikt</w:t>
      </w:r>
      <w:r w:rsidR="00362792" w:rsidRPr="00530A2D">
        <w:rPr>
          <w:rFonts w:eastAsiaTheme="minorEastAsia"/>
        </w:rPr>
        <w:t>en</w:t>
      </w:r>
      <w:r w:rsidRPr="00530A2D">
        <w:rPr>
          <w:rFonts w:eastAsiaTheme="minorEastAsia"/>
        </w:rPr>
        <w:t xml:space="preserve"> Västmanland, Sörmland och Stockholm där stomprogram för kommande säsong fastställdes samt utbyte och diskussioner om gemensamma</w:t>
      </w:r>
      <w:r w:rsidR="00362792" w:rsidRPr="00530A2D">
        <w:rPr>
          <w:rFonts w:eastAsiaTheme="minorEastAsia"/>
        </w:rPr>
        <w:t xml:space="preserve"> träningsaktiviteter behandlades</w:t>
      </w:r>
      <w:r w:rsidRPr="00530A2D">
        <w:rPr>
          <w:rFonts w:eastAsiaTheme="minorEastAsia"/>
        </w:rPr>
        <w:t>.</w:t>
      </w:r>
    </w:p>
    <w:p w:rsidR="00F95A7F" w:rsidRPr="00530A2D" w:rsidRDefault="00465F1E" w:rsidP="00530A2D">
      <w:pPr>
        <w:pStyle w:val="Ingetavstnd"/>
      </w:pPr>
      <w:r w:rsidRPr="00530A2D">
        <w:rPr>
          <w:i/>
        </w:rPr>
        <w:t>Olle Bergström, ordförande alpina kommittén Uppland</w:t>
      </w:r>
      <w:r w:rsidRPr="00530A2D">
        <w:t>.</w:t>
      </w:r>
      <w:bookmarkStart w:id="30" w:name="_Toc270099821"/>
      <w:bookmarkStart w:id="31" w:name="_Toc271741851"/>
    </w:p>
    <w:p w:rsidR="00E76DE4" w:rsidRDefault="00E76DE4" w:rsidP="00E76DE4">
      <w:pPr>
        <w:pStyle w:val="Rubrik1"/>
      </w:pPr>
      <w:bookmarkStart w:id="32" w:name="_Toc494828340"/>
      <w:r>
        <w:lastRenderedPageBreak/>
        <w:t>Verksamhetsberättelse – Längdkommittén</w:t>
      </w:r>
      <w:bookmarkEnd w:id="30"/>
      <w:bookmarkEnd w:id="31"/>
      <w:bookmarkEnd w:id="32"/>
    </w:p>
    <w:p w:rsidR="004D1E63" w:rsidRDefault="004D1E63" w:rsidP="004D1E63">
      <w:pPr>
        <w:pStyle w:val="Ingetavstnd"/>
      </w:pPr>
    </w:p>
    <w:p w:rsidR="005D3E68" w:rsidRPr="005D3E68" w:rsidRDefault="005D3E68" w:rsidP="005D3E68">
      <w:pPr>
        <w:rPr>
          <w:rFonts w:eastAsiaTheme="minorEastAsia"/>
        </w:rPr>
      </w:pPr>
      <w:r w:rsidRPr="005D3E68">
        <w:rPr>
          <w:rFonts w:eastAsiaTheme="minorEastAsia"/>
        </w:rPr>
        <w:t xml:space="preserve">Sommarlägret genomfördes i Öregrund med 65 deltagare, Upplands Utlandsläger till Åland lockade drygt 70 personer att följa med. Även detta år arrangerades en träningsdag i </w:t>
      </w:r>
      <w:proofErr w:type="spellStart"/>
      <w:r w:rsidRPr="005D3E68">
        <w:rPr>
          <w:rFonts w:eastAsiaTheme="minorEastAsia"/>
        </w:rPr>
        <w:t>Sunnersta</w:t>
      </w:r>
      <w:proofErr w:type="spellEnd"/>
      <w:r w:rsidRPr="005D3E68">
        <w:rPr>
          <w:rFonts w:eastAsiaTheme="minorEastAsia"/>
        </w:rPr>
        <w:t xml:space="preserve"> tillsammans med Upplands alpina.</w:t>
      </w:r>
    </w:p>
    <w:p w:rsidR="005D3E68" w:rsidRPr="005D3E68" w:rsidRDefault="005D3E68" w:rsidP="005D3E68">
      <w:pPr>
        <w:rPr>
          <w:rFonts w:eastAsiaTheme="minorEastAsia"/>
        </w:rPr>
      </w:pPr>
      <w:proofErr w:type="spellStart"/>
      <w:r w:rsidRPr="005D3E68">
        <w:rPr>
          <w:rFonts w:eastAsiaTheme="minorEastAsia"/>
        </w:rPr>
        <w:t>Snöläger</w:t>
      </w:r>
      <w:proofErr w:type="spellEnd"/>
      <w:r w:rsidRPr="005D3E68">
        <w:rPr>
          <w:rFonts w:eastAsiaTheme="minorEastAsia"/>
        </w:rPr>
        <w:t xml:space="preserve"> genomfördes i Orsa-Grönklitt 17–20 november med drygt 80 deltagare. Nytt för året var att lägret startade med ett pass torsdag eftermiddag, vilket var uppskattat.</w:t>
      </w:r>
    </w:p>
    <w:p w:rsidR="005D3E68" w:rsidRPr="005D3E68" w:rsidRDefault="005D3E68" w:rsidP="005D3E68">
      <w:pPr>
        <w:rPr>
          <w:rFonts w:eastAsiaTheme="minorEastAsia"/>
        </w:rPr>
      </w:pPr>
      <w:r w:rsidRPr="005D3E68">
        <w:rPr>
          <w:rFonts w:eastAsiaTheme="minorEastAsia"/>
        </w:rPr>
        <w:t>Även detta år drabbades Uppland av snöbrist vilket resulterade till flera inställda tävlingar. Det gällde Tierp-Rex-Öregrund-Månkarbo-Storvreta-Knutby-Bålsta-Vassunda-Arlanda/Märsta. Även denna vinter fick tävlingar flyttas till de orter som har konstsnöanläggningar. Glädjande att samtliga DM för Uppland kunde genomföras, trots snöbristen.</w:t>
      </w:r>
    </w:p>
    <w:p w:rsidR="005D3E68" w:rsidRPr="005D3E68" w:rsidRDefault="005D3E68" w:rsidP="005D3E68">
      <w:pPr>
        <w:rPr>
          <w:rFonts w:eastAsiaTheme="minorEastAsia"/>
        </w:rPr>
      </w:pPr>
      <w:r w:rsidRPr="005D3E68">
        <w:rPr>
          <w:rFonts w:eastAsiaTheme="minorEastAsia"/>
        </w:rPr>
        <w:t>Distriktsfinalen genomfördes för ICA och Folksam.</w:t>
      </w:r>
    </w:p>
    <w:p w:rsidR="005D3E68" w:rsidRPr="005D3E68" w:rsidRDefault="005D3E68" w:rsidP="005D3E68">
      <w:pPr>
        <w:rPr>
          <w:rFonts w:eastAsiaTheme="minorEastAsia"/>
        </w:rPr>
      </w:pPr>
      <w:r w:rsidRPr="005D3E68">
        <w:rPr>
          <w:rFonts w:eastAsiaTheme="minorEastAsia"/>
        </w:rPr>
        <w:t xml:space="preserve">Uppland har haft deltagare i de olika SM arrangemangen, nämnas kan Gustav Berglunds Storvreta IK 3:e plats i JSM och Julia Löfström </w:t>
      </w:r>
      <w:proofErr w:type="spellStart"/>
      <w:r w:rsidRPr="005D3E68">
        <w:rPr>
          <w:rFonts w:eastAsiaTheme="minorEastAsia"/>
        </w:rPr>
        <w:t>Månkarbo</w:t>
      </w:r>
      <w:proofErr w:type="spellEnd"/>
      <w:r w:rsidRPr="005D3E68">
        <w:rPr>
          <w:rFonts w:eastAsiaTheme="minorEastAsia"/>
        </w:rPr>
        <w:t xml:space="preserve"> IF som kom på en 8:e plats på USM.</w:t>
      </w:r>
    </w:p>
    <w:p w:rsidR="005D3E68" w:rsidRPr="005D3E68" w:rsidRDefault="005D3E68" w:rsidP="005D3E68">
      <w:pPr>
        <w:rPr>
          <w:rFonts w:eastAsiaTheme="minorEastAsia"/>
        </w:rPr>
      </w:pPr>
      <w:r w:rsidRPr="005D3E68">
        <w:rPr>
          <w:rFonts w:eastAsiaTheme="minorEastAsia"/>
        </w:rPr>
        <w:t>Under vintern korades 45 DM segrare, och där höll Storvreta sig i topp i samtliga poängställningar.</w:t>
      </w:r>
    </w:p>
    <w:p w:rsidR="005D3E68" w:rsidRPr="005D3E68" w:rsidRDefault="005D3E68" w:rsidP="005D3E68">
      <w:pPr>
        <w:rPr>
          <w:rFonts w:eastAsiaTheme="minorEastAsia"/>
        </w:rPr>
      </w:pPr>
      <w:r w:rsidRPr="005D3E68">
        <w:rPr>
          <w:rFonts w:eastAsiaTheme="minorEastAsia"/>
        </w:rPr>
        <w:t xml:space="preserve">Nämnas kan även att Strömsberg tog sin 100:e oldboystitel genom Jan-Olov Jonsson. OK Borgen fick sin första DM seniortitel genom Elin Karlsson samt att även Bålsta SK sin första seniortitel genom Nils </w:t>
      </w:r>
      <w:proofErr w:type="spellStart"/>
      <w:r w:rsidRPr="005D3E68">
        <w:rPr>
          <w:rFonts w:eastAsiaTheme="minorEastAsia"/>
        </w:rPr>
        <w:t>Ohlsen</w:t>
      </w:r>
      <w:proofErr w:type="spellEnd"/>
      <w:r w:rsidRPr="005D3E68">
        <w:rPr>
          <w:rFonts w:eastAsiaTheme="minorEastAsia"/>
        </w:rPr>
        <w:t xml:space="preserve">. Till sist kan nämnas att det delats ut 2173 DM-tecken genom åren, och de föreningar som toppar listan med flest DM tecken är </w:t>
      </w:r>
      <w:proofErr w:type="spellStart"/>
      <w:r w:rsidRPr="005D3E68">
        <w:rPr>
          <w:rFonts w:eastAsiaTheme="minorEastAsia"/>
        </w:rPr>
        <w:t>Månkarbo</w:t>
      </w:r>
      <w:proofErr w:type="spellEnd"/>
      <w:r w:rsidRPr="005D3E68">
        <w:rPr>
          <w:rFonts w:eastAsiaTheme="minorEastAsia"/>
        </w:rPr>
        <w:t xml:space="preserve"> IF med 191 </w:t>
      </w:r>
      <w:proofErr w:type="spellStart"/>
      <w:r w:rsidRPr="005D3E68">
        <w:rPr>
          <w:rFonts w:eastAsiaTheme="minorEastAsia"/>
        </w:rPr>
        <w:t>st</w:t>
      </w:r>
      <w:proofErr w:type="spellEnd"/>
      <w:r w:rsidRPr="005D3E68">
        <w:rPr>
          <w:rFonts w:eastAsiaTheme="minorEastAsia"/>
        </w:rPr>
        <w:t xml:space="preserve">, tvåa IK Rex med 178 </w:t>
      </w:r>
      <w:proofErr w:type="spellStart"/>
      <w:r w:rsidRPr="005D3E68">
        <w:rPr>
          <w:rFonts w:eastAsiaTheme="minorEastAsia"/>
        </w:rPr>
        <w:t>st</w:t>
      </w:r>
      <w:proofErr w:type="spellEnd"/>
      <w:r w:rsidRPr="005D3E68">
        <w:rPr>
          <w:rFonts w:eastAsiaTheme="minorEastAsia"/>
        </w:rPr>
        <w:t xml:space="preserve"> och trea Tierps IF 175 st. </w:t>
      </w:r>
    </w:p>
    <w:p w:rsidR="005D3E68" w:rsidRPr="005D3E68" w:rsidRDefault="005D3E68" w:rsidP="005D3E68">
      <w:pPr>
        <w:rPr>
          <w:rFonts w:eastAsiaTheme="minorEastAsia"/>
        </w:rPr>
      </w:pPr>
      <w:r w:rsidRPr="005D3E68">
        <w:rPr>
          <w:rFonts w:eastAsiaTheme="minorEastAsia"/>
        </w:rPr>
        <w:t xml:space="preserve">ICA finalen genomfördes i Bollnäs och folksamfinalen genomfördes i Torsby, det blev en 11:e plats för ICA och en 13:e plats för Folksam. Huvudledare för ICA var Anders </w:t>
      </w:r>
      <w:proofErr w:type="spellStart"/>
      <w:r w:rsidRPr="005D3E68">
        <w:rPr>
          <w:rFonts w:eastAsiaTheme="minorEastAsia"/>
        </w:rPr>
        <w:t>Adill</w:t>
      </w:r>
      <w:proofErr w:type="spellEnd"/>
      <w:r w:rsidRPr="005D3E68">
        <w:rPr>
          <w:rFonts w:eastAsiaTheme="minorEastAsia"/>
        </w:rPr>
        <w:t xml:space="preserve"> och för Folksam Joakim Sköld. Till ICA i Bollnäs anmäldes 26 ungdomar och till Folksam i Torsby 15 upplandsungdomar.</w:t>
      </w:r>
    </w:p>
    <w:p w:rsidR="005D3E68" w:rsidRPr="005D3E68" w:rsidRDefault="005D3E68" w:rsidP="005D3E68">
      <w:pPr>
        <w:rPr>
          <w:rFonts w:eastAsiaTheme="minorEastAsia"/>
        </w:rPr>
      </w:pPr>
      <w:r w:rsidRPr="005D3E68">
        <w:rPr>
          <w:rFonts w:eastAsiaTheme="minorEastAsia"/>
        </w:rPr>
        <w:t>LK har under året genomfört 3 möten, flera frågor har tagits på telefon för att snabbt kunna ta beslut.</w:t>
      </w:r>
    </w:p>
    <w:p w:rsidR="005D3E68" w:rsidRPr="005D3E68" w:rsidRDefault="005D3E68" w:rsidP="005D3E68">
      <w:pPr>
        <w:rPr>
          <w:rFonts w:eastAsiaTheme="minorEastAsia"/>
        </w:rPr>
      </w:pPr>
      <w:r w:rsidRPr="005D3E68">
        <w:rPr>
          <w:rFonts w:eastAsiaTheme="minorEastAsia"/>
        </w:rPr>
        <w:t>LK har utsett 3 stipendiater. De tre är Gustav Berglund Storvreta IK, Martin Mickels Bålsta SK för fina resultat i tävlingsspåren, samt David Holmström Roslagsbro IF för att med sina ledaregenskaper väcka människors intressen för skidsporten.</w:t>
      </w:r>
    </w:p>
    <w:p w:rsidR="005D3E68" w:rsidRPr="00530A2D" w:rsidRDefault="005D3E68" w:rsidP="005D3E68">
      <w:pPr>
        <w:rPr>
          <w:rFonts w:eastAsiaTheme="minorEastAsia"/>
        </w:rPr>
      </w:pPr>
      <w:r w:rsidRPr="005D3E68">
        <w:rPr>
          <w:rFonts w:eastAsiaTheme="minorEastAsia"/>
        </w:rPr>
        <w:t>Vi vill tacka alla som varit delaktiga i att behålla och föra vår underbara idrott framåt, tack!</w:t>
      </w:r>
      <w:r>
        <w:rPr>
          <w:rFonts w:eastAsiaTheme="minorEastAsia"/>
        </w:rPr>
        <w:t xml:space="preserve"> </w:t>
      </w:r>
      <w:r w:rsidRPr="00530A2D">
        <w:rPr>
          <w:rFonts w:eastAsiaTheme="minorEastAsia"/>
        </w:rPr>
        <w:t>Vi ses i och runt spåren kommande vinter!</w:t>
      </w:r>
    </w:p>
    <w:p w:rsidR="005D3E68" w:rsidRPr="009508EA" w:rsidRDefault="005D3E68" w:rsidP="005D3E68">
      <w:pPr>
        <w:rPr>
          <w:rFonts w:ascii="Times New Roman" w:eastAsia="Times New Roman" w:hAnsi="Times New Roman" w:cs="Times New Roman"/>
          <w:i/>
          <w:sz w:val="24"/>
          <w:szCs w:val="24"/>
          <w:lang w:eastAsia="sv-SE"/>
        </w:rPr>
      </w:pPr>
      <w:proofErr w:type="spellStart"/>
      <w:r w:rsidRPr="00530A2D">
        <w:rPr>
          <w:rFonts w:eastAsiaTheme="minorEastAsia"/>
          <w:i/>
        </w:rPr>
        <w:t>Längdkomitten</w:t>
      </w:r>
      <w:proofErr w:type="spellEnd"/>
      <w:r w:rsidRPr="00530A2D">
        <w:rPr>
          <w:rFonts w:eastAsiaTheme="minorEastAsia"/>
          <w:i/>
        </w:rPr>
        <w:t>/Upplands skidförbund</w:t>
      </w:r>
      <w:r w:rsidRPr="009508EA">
        <w:rPr>
          <w:rFonts w:ascii="Times New Roman" w:eastAsia="Times New Roman" w:hAnsi="Times New Roman" w:cs="Times New Roman"/>
          <w:i/>
          <w:sz w:val="24"/>
          <w:szCs w:val="24"/>
          <w:lang w:eastAsia="sv-SE"/>
        </w:rPr>
        <w:t>.</w:t>
      </w:r>
    </w:p>
    <w:p w:rsidR="005D3E68" w:rsidRDefault="005D3E68" w:rsidP="004D1E63">
      <w:pPr>
        <w:pStyle w:val="Ingetavstnd"/>
      </w:pPr>
    </w:p>
    <w:p w:rsidR="005D3E68" w:rsidRDefault="005D3E68" w:rsidP="004D1E63">
      <w:pPr>
        <w:pStyle w:val="Ingetavstnd"/>
      </w:pPr>
    </w:p>
    <w:p w:rsidR="00E76DE4" w:rsidRDefault="00E76DE4" w:rsidP="00E76DE4">
      <w:pPr>
        <w:pStyle w:val="Rubrik1"/>
      </w:pPr>
      <w:bookmarkStart w:id="33" w:name="_Toc270099823"/>
      <w:bookmarkStart w:id="34" w:name="_Toc271741853"/>
      <w:bookmarkStart w:id="35" w:name="_Toc494828341"/>
      <w:r>
        <w:t>Förvaltningsberättelse</w:t>
      </w:r>
      <w:bookmarkEnd w:id="33"/>
      <w:bookmarkEnd w:id="34"/>
      <w:bookmarkEnd w:id="35"/>
    </w:p>
    <w:p w:rsidR="001B1041" w:rsidRPr="00E704A6" w:rsidRDefault="00E704A6" w:rsidP="00E704A6">
      <w:pPr>
        <w:pStyle w:val="Ingetavstnd"/>
        <w:rPr>
          <w:rFonts w:ascii="Times New Roman" w:hAnsi="Times New Roman" w:cs="Times New Roman"/>
          <w:sz w:val="24"/>
          <w:szCs w:val="24"/>
        </w:rPr>
      </w:pPr>
      <w:r>
        <w:rPr>
          <w:rFonts w:ascii="Times New Roman" w:hAnsi="Times New Roman" w:cs="Times New Roman"/>
          <w:sz w:val="24"/>
          <w:szCs w:val="24"/>
        </w:rPr>
        <w:t>Förvaltningsberättelsen återfinns i separat dokument.</w:t>
      </w:r>
    </w:p>
    <w:p w:rsidR="00E704A6" w:rsidRDefault="00E704A6" w:rsidP="00E76DE4">
      <w:pPr>
        <w:pStyle w:val="Rubrik1"/>
      </w:pPr>
    </w:p>
    <w:p w:rsidR="00E76DE4" w:rsidRDefault="00E76DE4" w:rsidP="00E76DE4">
      <w:pPr>
        <w:pStyle w:val="Rubrik1"/>
      </w:pPr>
      <w:bookmarkStart w:id="36" w:name="_Toc494828342"/>
      <w:r>
        <w:t>Avslutning</w:t>
      </w:r>
      <w:bookmarkEnd w:id="36"/>
    </w:p>
    <w:p w:rsidR="00E76DE4" w:rsidRDefault="00E76DE4" w:rsidP="00E76DE4">
      <w:r>
        <w:t>Styrelsen tackar för förtroendet under den gångna säsongen</w:t>
      </w:r>
      <w:r w:rsidR="009C0B1D">
        <w:t>.</w:t>
      </w:r>
    </w:p>
    <w:p w:rsidR="009C0B1D" w:rsidRDefault="009C0B1D" w:rsidP="00E76DE4"/>
    <w:p w:rsidR="009C0B1D" w:rsidRDefault="009C0B1D" w:rsidP="00E76DE4"/>
    <w:p w:rsidR="009C0B1D" w:rsidRDefault="009C0B1D" w:rsidP="00E76DE4">
      <w:r>
        <w:t>_________</w:t>
      </w:r>
      <w:r w:rsidR="004D1E63">
        <w:t>_______________</w:t>
      </w:r>
      <w:r w:rsidR="008C2198">
        <w:tab/>
      </w:r>
      <w:r w:rsidR="008C2198">
        <w:tab/>
      </w:r>
      <w:r w:rsidR="004D1E63">
        <w:br/>
        <w:t>Ulf Jansson</w:t>
      </w:r>
      <w:r>
        <w:t>, ordförande</w:t>
      </w:r>
    </w:p>
    <w:p w:rsidR="009C0B1D" w:rsidRDefault="009C0B1D" w:rsidP="00E76DE4"/>
    <w:p w:rsidR="00026BE7" w:rsidRDefault="00026BE7" w:rsidP="00E76DE4"/>
    <w:p w:rsidR="009C0B1D" w:rsidRDefault="009C0B1D" w:rsidP="00E76DE4">
      <w:r>
        <w:t>________________________</w:t>
      </w:r>
      <w:r>
        <w:tab/>
      </w:r>
      <w:r>
        <w:tab/>
        <w:t>________________________</w:t>
      </w:r>
      <w:r w:rsidR="00941A75" w:rsidRPr="00941A75">
        <w:t xml:space="preserve"> </w:t>
      </w:r>
      <w:r w:rsidR="00941A75">
        <w:t>Christina Holm, sekreterare</w:t>
      </w:r>
      <w:r w:rsidR="00941A75">
        <w:tab/>
      </w:r>
      <w:r w:rsidR="00941A75">
        <w:tab/>
      </w:r>
      <w:r w:rsidR="00551C51">
        <w:t>Sten Johansson</w:t>
      </w:r>
      <w:r>
        <w:t>, kassör</w:t>
      </w:r>
    </w:p>
    <w:p w:rsidR="009C0B1D" w:rsidRDefault="009C0B1D" w:rsidP="00E76DE4"/>
    <w:p w:rsidR="00941A75" w:rsidRDefault="009C0B1D" w:rsidP="00E76DE4">
      <w:r>
        <w:t>________________________</w:t>
      </w:r>
      <w:r>
        <w:tab/>
      </w:r>
      <w:r>
        <w:tab/>
        <w:t>______</w:t>
      </w:r>
      <w:r w:rsidR="004D1E63">
        <w:t>__________________</w:t>
      </w:r>
    </w:p>
    <w:p w:rsidR="009C0B1D" w:rsidRDefault="003B1B2F" w:rsidP="00E76DE4">
      <w:r>
        <w:t xml:space="preserve">Olle Bergström, </w:t>
      </w:r>
      <w:r w:rsidR="00941A75">
        <w:t xml:space="preserve">Alpina </w:t>
      </w:r>
      <w:r w:rsidR="00BB199D" w:rsidRPr="000715D3">
        <w:t>kommittén</w:t>
      </w:r>
      <w:r>
        <w:tab/>
      </w:r>
      <w:r>
        <w:tab/>
      </w:r>
      <w:r w:rsidRPr="000715D3">
        <w:t>Jan Pettersson, Längd kommittén</w:t>
      </w:r>
    </w:p>
    <w:p w:rsidR="009C0B1D" w:rsidRDefault="009C0B1D" w:rsidP="00E76DE4"/>
    <w:p w:rsidR="009C0B1D" w:rsidRDefault="009C0B1D" w:rsidP="00E76DE4"/>
    <w:p w:rsidR="003B1B2F" w:rsidRDefault="003B1B2F" w:rsidP="00E76DE4">
      <w:r>
        <w:t>________________________</w:t>
      </w:r>
      <w:r w:rsidR="009C0B1D" w:rsidRPr="000715D3">
        <w:tab/>
        <w:t>________________________</w:t>
      </w:r>
    </w:p>
    <w:p w:rsidR="009C0B1D" w:rsidRPr="000715D3" w:rsidRDefault="003B1B2F" w:rsidP="00E76DE4">
      <w:r>
        <w:t>Arne Pettersson, ledamot</w:t>
      </w:r>
      <w:r w:rsidR="009C0B1D" w:rsidRPr="000715D3">
        <w:tab/>
      </w:r>
      <w:r w:rsidR="009C0B1D" w:rsidRPr="000715D3">
        <w:tab/>
      </w:r>
      <w:r>
        <w:t xml:space="preserve">Jonas </w:t>
      </w:r>
      <w:proofErr w:type="spellStart"/>
      <w:proofErr w:type="gramStart"/>
      <w:r>
        <w:t>Jaegerfalk</w:t>
      </w:r>
      <w:proofErr w:type="spellEnd"/>
      <w:r w:rsidR="00551C51">
        <w:t xml:space="preserve"> </w:t>
      </w:r>
      <w:r w:rsidR="009C0B1D" w:rsidRPr="000715D3">
        <w:t>,</w:t>
      </w:r>
      <w:proofErr w:type="gramEnd"/>
      <w:r w:rsidR="009C0B1D" w:rsidRPr="000715D3">
        <w:t xml:space="preserve"> </w:t>
      </w:r>
      <w:r w:rsidR="0070018C" w:rsidRPr="000715D3">
        <w:t>ledamot</w:t>
      </w:r>
    </w:p>
    <w:p w:rsidR="009C0B1D" w:rsidRPr="000715D3" w:rsidRDefault="009C0B1D" w:rsidP="00E76DE4"/>
    <w:p w:rsidR="00551C51" w:rsidRDefault="00CE7533" w:rsidP="00E76DE4">
      <w:pPr>
        <w:rPr>
          <w:b/>
        </w:rPr>
      </w:pPr>
      <w:r>
        <w:rPr>
          <w:b/>
        </w:rPr>
        <w:tab/>
      </w:r>
      <w:r>
        <w:rPr>
          <w:b/>
        </w:rPr>
        <w:tab/>
      </w:r>
      <w:r>
        <w:rPr>
          <w:b/>
        </w:rPr>
        <w:tab/>
      </w:r>
      <w:r>
        <w:rPr>
          <w:b/>
        </w:rPr>
        <w:tab/>
      </w:r>
    </w:p>
    <w:p w:rsidR="00CE7533" w:rsidRPr="00CE7533" w:rsidRDefault="00601536" w:rsidP="00E76DE4">
      <w:r>
        <w:rPr>
          <w:b/>
        </w:rPr>
        <w:t>Uppsala</w:t>
      </w:r>
      <w:r w:rsidR="003B1B2F">
        <w:rPr>
          <w:b/>
        </w:rPr>
        <w:t xml:space="preserve">, </w:t>
      </w:r>
      <w:proofErr w:type="gramStart"/>
      <w:r w:rsidR="003B1B2F">
        <w:rPr>
          <w:b/>
        </w:rPr>
        <w:t>171011</w:t>
      </w:r>
      <w:proofErr w:type="gramEnd"/>
      <w:r w:rsidR="00CE7533">
        <w:rPr>
          <w:b/>
        </w:rPr>
        <w:tab/>
      </w:r>
      <w:r w:rsidR="00CE7533">
        <w:rPr>
          <w:b/>
        </w:rPr>
        <w:tab/>
      </w:r>
      <w:r w:rsidR="00CE7533">
        <w:rPr>
          <w:b/>
        </w:rPr>
        <w:tab/>
      </w:r>
    </w:p>
    <w:sectPr w:rsidR="00CE7533" w:rsidRPr="00CE7533" w:rsidSect="005507F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9D" w:rsidRDefault="0014589D" w:rsidP="00DA597E">
      <w:pPr>
        <w:spacing w:after="0" w:line="240" w:lineRule="auto"/>
      </w:pPr>
      <w:r>
        <w:separator/>
      </w:r>
    </w:p>
  </w:endnote>
  <w:endnote w:type="continuationSeparator" w:id="0">
    <w:p w:rsidR="0014589D" w:rsidRDefault="0014589D"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772C54" w:rsidRDefault="00772C54">
        <w:r>
          <w:t xml:space="preserve">Sida </w:t>
        </w:r>
        <w:r w:rsidR="00FA4C46">
          <w:fldChar w:fldCharType="begin"/>
        </w:r>
        <w:r w:rsidR="00FA4C46">
          <w:instrText xml:space="preserve"> PAGE </w:instrText>
        </w:r>
        <w:r w:rsidR="00FA4C46">
          <w:fldChar w:fldCharType="separate"/>
        </w:r>
        <w:r w:rsidR="006E3966">
          <w:rPr>
            <w:noProof/>
          </w:rPr>
          <w:t>2</w:t>
        </w:r>
        <w:r w:rsidR="00FA4C46">
          <w:rPr>
            <w:noProof/>
          </w:rPr>
          <w:fldChar w:fldCharType="end"/>
        </w:r>
        <w:r>
          <w:t xml:space="preserve"> av </w:t>
        </w:r>
        <w:fldSimple w:instr=" NUMPAGES  ">
          <w:r w:rsidR="006E3966">
            <w:rPr>
              <w:noProof/>
            </w:rPr>
            <w:t>9</w:t>
          </w:r>
        </w:fldSimple>
      </w:p>
    </w:sdtContent>
  </w:sdt>
  <w:p w:rsidR="00772C54" w:rsidRDefault="00772C54">
    <w:pPr>
      <w:pStyle w:val="Sidfot"/>
    </w:pPr>
  </w:p>
  <w:p w:rsidR="00772C54" w:rsidRDefault="0077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9D" w:rsidRDefault="0014589D" w:rsidP="00DA597E">
      <w:pPr>
        <w:spacing w:after="0" w:line="240" w:lineRule="auto"/>
      </w:pPr>
      <w:r>
        <w:separator/>
      </w:r>
    </w:p>
  </w:footnote>
  <w:footnote w:type="continuationSeparator" w:id="0">
    <w:p w:rsidR="0014589D" w:rsidRDefault="0014589D"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54" w:rsidRDefault="00772C54" w:rsidP="00C1473A">
    <w:pPr>
      <w:pStyle w:val="Sidhuvud"/>
    </w:pPr>
    <w:r>
      <w:rPr>
        <w:noProof/>
        <w:lang w:eastAsia="sv-SE"/>
      </w:rPr>
      <w:drawing>
        <wp:inline distT="0" distB="0" distL="0" distR="0">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 xml:space="preserve">Verksamhetsberättelse </w:t>
    </w:r>
    <w:proofErr w:type="gramStart"/>
    <w:r>
      <w:t>201</w:t>
    </w:r>
    <w:r w:rsidR="009C7624">
      <w:t>6-2017</w:t>
    </w:r>
    <w:proofErr w:type="gramEnd"/>
  </w:p>
  <w:p w:rsidR="00772C54" w:rsidRDefault="00772C54" w:rsidP="001D3C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7E"/>
    <w:rsid w:val="000227F6"/>
    <w:rsid w:val="000234BF"/>
    <w:rsid w:val="00026BE7"/>
    <w:rsid w:val="00066ED9"/>
    <w:rsid w:val="00070422"/>
    <w:rsid w:val="000715D3"/>
    <w:rsid w:val="000738E6"/>
    <w:rsid w:val="000753A8"/>
    <w:rsid w:val="0008097E"/>
    <w:rsid w:val="000877AA"/>
    <w:rsid w:val="000C0311"/>
    <w:rsid w:val="000D5E95"/>
    <w:rsid w:val="000E7DA8"/>
    <w:rsid w:val="000F7277"/>
    <w:rsid w:val="00100D86"/>
    <w:rsid w:val="00112545"/>
    <w:rsid w:val="001172A1"/>
    <w:rsid w:val="00117A17"/>
    <w:rsid w:val="00122A91"/>
    <w:rsid w:val="001349F9"/>
    <w:rsid w:val="00135074"/>
    <w:rsid w:val="00141225"/>
    <w:rsid w:val="0014589D"/>
    <w:rsid w:val="001477DB"/>
    <w:rsid w:val="00147DE9"/>
    <w:rsid w:val="00152F6B"/>
    <w:rsid w:val="001545DD"/>
    <w:rsid w:val="00176802"/>
    <w:rsid w:val="00197627"/>
    <w:rsid w:val="001B1041"/>
    <w:rsid w:val="001B4AFB"/>
    <w:rsid w:val="001C4EE9"/>
    <w:rsid w:val="001D3C5B"/>
    <w:rsid w:val="001E3C5F"/>
    <w:rsid w:val="001E5F80"/>
    <w:rsid w:val="001E7D55"/>
    <w:rsid w:val="00226472"/>
    <w:rsid w:val="00241CC3"/>
    <w:rsid w:val="00241D77"/>
    <w:rsid w:val="00244A2E"/>
    <w:rsid w:val="00253FA8"/>
    <w:rsid w:val="002614A3"/>
    <w:rsid w:val="00264055"/>
    <w:rsid w:val="00283239"/>
    <w:rsid w:val="00291BC2"/>
    <w:rsid w:val="002A2128"/>
    <w:rsid w:val="002B2234"/>
    <w:rsid w:val="002C403F"/>
    <w:rsid w:val="002C6A55"/>
    <w:rsid w:val="002E23DD"/>
    <w:rsid w:val="002E2B3D"/>
    <w:rsid w:val="002F42DE"/>
    <w:rsid w:val="002F5A15"/>
    <w:rsid w:val="002F788B"/>
    <w:rsid w:val="00305C54"/>
    <w:rsid w:val="00306AC4"/>
    <w:rsid w:val="00316B30"/>
    <w:rsid w:val="003303AA"/>
    <w:rsid w:val="003526E3"/>
    <w:rsid w:val="00362792"/>
    <w:rsid w:val="0038016D"/>
    <w:rsid w:val="00386977"/>
    <w:rsid w:val="003870ED"/>
    <w:rsid w:val="003A02AF"/>
    <w:rsid w:val="003B1B2F"/>
    <w:rsid w:val="003B642C"/>
    <w:rsid w:val="003D3AEF"/>
    <w:rsid w:val="003F1936"/>
    <w:rsid w:val="00402DD7"/>
    <w:rsid w:val="00403ECE"/>
    <w:rsid w:val="004305FB"/>
    <w:rsid w:val="004531F9"/>
    <w:rsid w:val="00454B4B"/>
    <w:rsid w:val="00464F40"/>
    <w:rsid w:val="00465F1E"/>
    <w:rsid w:val="0047189B"/>
    <w:rsid w:val="00473E3C"/>
    <w:rsid w:val="00476EC7"/>
    <w:rsid w:val="004816E2"/>
    <w:rsid w:val="004859F1"/>
    <w:rsid w:val="00490E1B"/>
    <w:rsid w:val="00490EA3"/>
    <w:rsid w:val="004A7F96"/>
    <w:rsid w:val="004C5C08"/>
    <w:rsid w:val="004D1475"/>
    <w:rsid w:val="004D1E63"/>
    <w:rsid w:val="004D259C"/>
    <w:rsid w:val="004F73EE"/>
    <w:rsid w:val="0052260A"/>
    <w:rsid w:val="00523351"/>
    <w:rsid w:val="00530A2D"/>
    <w:rsid w:val="00532162"/>
    <w:rsid w:val="00534C71"/>
    <w:rsid w:val="00542EF0"/>
    <w:rsid w:val="005507FD"/>
    <w:rsid w:val="00551C51"/>
    <w:rsid w:val="00597FEC"/>
    <w:rsid w:val="005A3AB9"/>
    <w:rsid w:val="005A716E"/>
    <w:rsid w:val="005D0564"/>
    <w:rsid w:val="005D3BB9"/>
    <w:rsid w:val="005D3E68"/>
    <w:rsid w:val="005D4EC8"/>
    <w:rsid w:val="005E5E3A"/>
    <w:rsid w:val="005F1B62"/>
    <w:rsid w:val="005F32F8"/>
    <w:rsid w:val="00601536"/>
    <w:rsid w:val="00604FE9"/>
    <w:rsid w:val="00625636"/>
    <w:rsid w:val="00650977"/>
    <w:rsid w:val="00661764"/>
    <w:rsid w:val="0068121B"/>
    <w:rsid w:val="00691F96"/>
    <w:rsid w:val="006959A3"/>
    <w:rsid w:val="006A3D01"/>
    <w:rsid w:val="006A6AE7"/>
    <w:rsid w:val="006C0F54"/>
    <w:rsid w:val="006C21CE"/>
    <w:rsid w:val="006C4FBF"/>
    <w:rsid w:val="006D5469"/>
    <w:rsid w:val="006E3966"/>
    <w:rsid w:val="006F35E3"/>
    <w:rsid w:val="0070018C"/>
    <w:rsid w:val="00726F44"/>
    <w:rsid w:val="00742ED5"/>
    <w:rsid w:val="00745264"/>
    <w:rsid w:val="00772C54"/>
    <w:rsid w:val="0077457D"/>
    <w:rsid w:val="007965F3"/>
    <w:rsid w:val="007E5CBC"/>
    <w:rsid w:val="007E61E5"/>
    <w:rsid w:val="00812A41"/>
    <w:rsid w:val="0081398F"/>
    <w:rsid w:val="00834465"/>
    <w:rsid w:val="00861DBC"/>
    <w:rsid w:val="00893AF6"/>
    <w:rsid w:val="008942C7"/>
    <w:rsid w:val="008A03BB"/>
    <w:rsid w:val="008A06A1"/>
    <w:rsid w:val="008A3C84"/>
    <w:rsid w:val="008A4D59"/>
    <w:rsid w:val="008C0ED9"/>
    <w:rsid w:val="008C2198"/>
    <w:rsid w:val="008D3D2E"/>
    <w:rsid w:val="008F040B"/>
    <w:rsid w:val="00906779"/>
    <w:rsid w:val="00915777"/>
    <w:rsid w:val="0092063C"/>
    <w:rsid w:val="00925597"/>
    <w:rsid w:val="00941A75"/>
    <w:rsid w:val="00946075"/>
    <w:rsid w:val="00946F30"/>
    <w:rsid w:val="009508EA"/>
    <w:rsid w:val="0095312E"/>
    <w:rsid w:val="0096298D"/>
    <w:rsid w:val="0097637A"/>
    <w:rsid w:val="00987385"/>
    <w:rsid w:val="009B0FD1"/>
    <w:rsid w:val="009C0B1D"/>
    <w:rsid w:val="009C0EF1"/>
    <w:rsid w:val="009C7624"/>
    <w:rsid w:val="009D5747"/>
    <w:rsid w:val="009D6898"/>
    <w:rsid w:val="00A016FE"/>
    <w:rsid w:val="00A14F3C"/>
    <w:rsid w:val="00A17B8B"/>
    <w:rsid w:val="00A20D25"/>
    <w:rsid w:val="00A42518"/>
    <w:rsid w:val="00A4562E"/>
    <w:rsid w:val="00A57F9F"/>
    <w:rsid w:val="00A6564A"/>
    <w:rsid w:val="00A673F4"/>
    <w:rsid w:val="00AA7708"/>
    <w:rsid w:val="00AD2C8F"/>
    <w:rsid w:val="00AE6A58"/>
    <w:rsid w:val="00AF39B4"/>
    <w:rsid w:val="00B00FC4"/>
    <w:rsid w:val="00B03813"/>
    <w:rsid w:val="00B079FE"/>
    <w:rsid w:val="00B50DB2"/>
    <w:rsid w:val="00B635AE"/>
    <w:rsid w:val="00B6674D"/>
    <w:rsid w:val="00B8028B"/>
    <w:rsid w:val="00B93ACF"/>
    <w:rsid w:val="00B96B02"/>
    <w:rsid w:val="00BA1EE3"/>
    <w:rsid w:val="00BB199D"/>
    <w:rsid w:val="00BB6C4F"/>
    <w:rsid w:val="00BC4F15"/>
    <w:rsid w:val="00BE0F53"/>
    <w:rsid w:val="00BE11F6"/>
    <w:rsid w:val="00C06624"/>
    <w:rsid w:val="00C1473A"/>
    <w:rsid w:val="00C25257"/>
    <w:rsid w:val="00C25FDE"/>
    <w:rsid w:val="00C27F12"/>
    <w:rsid w:val="00C71A0F"/>
    <w:rsid w:val="00C73A4A"/>
    <w:rsid w:val="00C915A2"/>
    <w:rsid w:val="00CB03C1"/>
    <w:rsid w:val="00CB0975"/>
    <w:rsid w:val="00CB48A6"/>
    <w:rsid w:val="00CC6E99"/>
    <w:rsid w:val="00CD2227"/>
    <w:rsid w:val="00CE0988"/>
    <w:rsid w:val="00CE42A9"/>
    <w:rsid w:val="00CE7533"/>
    <w:rsid w:val="00CF72BB"/>
    <w:rsid w:val="00D0101B"/>
    <w:rsid w:val="00D11883"/>
    <w:rsid w:val="00D130B1"/>
    <w:rsid w:val="00D15C50"/>
    <w:rsid w:val="00D2260F"/>
    <w:rsid w:val="00D36F0C"/>
    <w:rsid w:val="00D37E2A"/>
    <w:rsid w:val="00D4556B"/>
    <w:rsid w:val="00D6264F"/>
    <w:rsid w:val="00D86466"/>
    <w:rsid w:val="00D959EF"/>
    <w:rsid w:val="00DA3E51"/>
    <w:rsid w:val="00DA4C7C"/>
    <w:rsid w:val="00DA597E"/>
    <w:rsid w:val="00DA5CA0"/>
    <w:rsid w:val="00DC7E35"/>
    <w:rsid w:val="00DE3000"/>
    <w:rsid w:val="00DE7255"/>
    <w:rsid w:val="00E112C7"/>
    <w:rsid w:val="00E37CAB"/>
    <w:rsid w:val="00E43132"/>
    <w:rsid w:val="00E655FD"/>
    <w:rsid w:val="00E67C15"/>
    <w:rsid w:val="00E704A6"/>
    <w:rsid w:val="00E76DE4"/>
    <w:rsid w:val="00E83CC1"/>
    <w:rsid w:val="00E9535C"/>
    <w:rsid w:val="00E95E82"/>
    <w:rsid w:val="00EA2067"/>
    <w:rsid w:val="00EA3A75"/>
    <w:rsid w:val="00EA4C46"/>
    <w:rsid w:val="00EA6DB5"/>
    <w:rsid w:val="00EB3D65"/>
    <w:rsid w:val="00EB4F45"/>
    <w:rsid w:val="00EE090F"/>
    <w:rsid w:val="00EE2696"/>
    <w:rsid w:val="00EF406D"/>
    <w:rsid w:val="00EF63A5"/>
    <w:rsid w:val="00EF698F"/>
    <w:rsid w:val="00F00FE1"/>
    <w:rsid w:val="00F07141"/>
    <w:rsid w:val="00F37467"/>
    <w:rsid w:val="00F37985"/>
    <w:rsid w:val="00F5230F"/>
    <w:rsid w:val="00F53008"/>
    <w:rsid w:val="00F6390E"/>
    <w:rsid w:val="00F737DB"/>
    <w:rsid w:val="00F86DDF"/>
    <w:rsid w:val="00F95A7F"/>
    <w:rsid w:val="00FA4C46"/>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A01EE0-162D-48E6-B3C4-7E382F3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3331">
      <w:bodyDiv w:val="1"/>
      <w:marLeft w:val="0"/>
      <w:marRight w:val="0"/>
      <w:marTop w:val="0"/>
      <w:marBottom w:val="0"/>
      <w:divBdr>
        <w:top w:val="none" w:sz="0" w:space="0" w:color="auto"/>
        <w:left w:val="none" w:sz="0" w:space="0" w:color="auto"/>
        <w:bottom w:val="none" w:sz="0" w:space="0" w:color="auto"/>
        <w:right w:val="none" w:sz="0" w:space="0" w:color="auto"/>
      </w:divBdr>
    </w:div>
    <w:div w:id="435247446">
      <w:bodyDiv w:val="1"/>
      <w:marLeft w:val="0"/>
      <w:marRight w:val="0"/>
      <w:marTop w:val="0"/>
      <w:marBottom w:val="0"/>
      <w:divBdr>
        <w:top w:val="none" w:sz="0" w:space="0" w:color="auto"/>
        <w:left w:val="none" w:sz="0" w:space="0" w:color="auto"/>
        <w:bottom w:val="none" w:sz="0" w:space="0" w:color="auto"/>
        <w:right w:val="none" w:sz="0" w:space="0" w:color="auto"/>
      </w:divBdr>
    </w:div>
    <w:div w:id="569969677">
      <w:bodyDiv w:val="1"/>
      <w:marLeft w:val="0"/>
      <w:marRight w:val="0"/>
      <w:marTop w:val="0"/>
      <w:marBottom w:val="0"/>
      <w:divBdr>
        <w:top w:val="none" w:sz="0" w:space="0" w:color="auto"/>
        <w:left w:val="none" w:sz="0" w:space="0" w:color="auto"/>
        <w:bottom w:val="none" w:sz="0" w:space="0" w:color="auto"/>
        <w:right w:val="none" w:sz="0" w:space="0" w:color="auto"/>
      </w:divBdr>
    </w:div>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352950565">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10109297">
      <w:bodyDiv w:val="1"/>
      <w:marLeft w:val="0"/>
      <w:marRight w:val="0"/>
      <w:marTop w:val="0"/>
      <w:marBottom w:val="0"/>
      <w:divBdr>
        <w:top w:val="none" w:sz="0" w:space="0" w:color="auto"/>
        <w:left w:val="none" w:sz="0" w:space="0" w:color="auto"/>
        <w:bottom w:val="none" w:sz="0" w:space="0" w:color="auto"/>
        <w:right w:val="none" w:sz="0" w:space="0" w:color="auto"/>
      </w:divBdr>
    </w:div>
    <w:div w:id="1739939772">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61BB-87F5-4531-B1DF-48AB91F1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2024</Words>
  <Characters>10733</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1451</cp:lastModifiedBy>
  <cp:revision>2</cp:revision>
  <cp:lastPrinted>2010-10-02T14:10:00Z</cp:lastPrinted>
  <dcterms:created xsi:type="dcterms:W3CDTF">2017-10-05T19:40:00Z</dcterms:created>
  <dcterms:modified xsi:type="dcterms:W3CDTF">2017-10-05T19:40:00Z</dcterms:modified>
</cp:coreProperties>
</file>